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7D7D" w14:textId="60458EAD" w:rsidR="00D87A10" w:rsidRDefault="00F23AC2" w:rsidP="00F23AC2">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r w:rsidRPr="00F23AC2">
        <w:rPr>
          <w:rFonts w:ascii="Times New Roman" w:eastAsia="黑体" w:hAnsi="Times New Roman" w:cs="Times New Roman" w:hint="eastAsia"/>
          <w:color w:val="auto"/>
          <w:sz w:val="28"/>
        </w:rPr>
        <w:t>汾阳至石楼高速公路电力迁改项目设计施工总承包</w:t>
      </w:r>
    </w:p>
    <w:p w14:paraId="3F524EC4" w14:textId="6A74667B" w:rsidR="00F2152E" w:rsidRPr="006675E2" w:rsidRDefault="00F2152E" w:rsidP="00F23AC2">
      <w:pPr>
        <w:pStyle w:val="a3"/>
        <w:adjustRightInd w:val="0"/>
        <w:snapToGrid w:val="0"/>
        <w:spacing w:before="0" w:beforeAutospacing="0" w:after="0" w:afterAutospacing="0" w:line="360" w:lineRule="auto"/>
        <w:jc w:val="center"/>
        <w:rPr>
          <w:rFonts w:ascii="Times New Roman" w:eastAsia="黑体" w:hAnsi="Times New Roman" w:cs="Times New Roman"/>
          <w:color w:val="auto"/>
          <w:sz w:val="28"/>
        </w:rPr>
      </w:pPr>
      <w:r w:rsidRPr="006675E2">
        <w:rPr>
          <w:rFonts w:ascii="Times New Roman" w:eastAsia="黑体" w:hAnsi="Times New Roman" w:cs="Times New Roman"/>
          <w:color w:val="auto"/>
          <w:sz w:val="28"/>
        </w:rPr>
        <w:t>关键内容公开</w:t>
      </w:r>
    </w:p>
    <w:p w14:paraId="2729A453" w14:textId="388409ED" w:rsidR="00F2152E" w:rsidRPr="006675E2" w:rsidRDefault="00F2152E" w:rsidP="00F23AC2">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6675E2">
        <w:rPr>
          <w:rFonts w:ascii="Times New Roman" w:eastAsia="黑体" w:hAnsi="Times New Roman" w:cs="Times New Roman"/>
          <w:color w:val="auto"/>
          <w:sz w:val="28"/>
        </w:rPr>
        <w:t>一、项目概况</w:t>
      </w:r>
    </w:p>
    <w:p w14:paraId="494B2C4C" w14:textId="5D8D6897" w:rsidR="00022FA5" w:rsidRPr="00E2685E" w:rsidRDefault="00022FA5" w:rsidP="00022FA5">
      <w:pPr>
        <w:topLinePunct/>
        <w:snapToGrid w:val="0"/>
        <w:spacing w:line="360" w:lineRule="auto"/>
        <w:ind w:firstLineChars="200" w:firstLine="480"/>
        <w:rPr>
          <w:sz w:val="24"/>
        </w:rPr>
      </w:pPr>
      <w:bookmarkStart w:id="0" w:name="_Hlk33653425"/>
      <w:r>
        <w:rPr>
          <w:sz w:val="24"/>
        </w:rPr>
        <w:t>1</w:t>
      </w:r>
      <w:r w:rsidRPr="00E2685E">
        <w:rPr>
          <w:sz w:val="24"/>
        </w:rPr>
        <w:t>.1</w:t>
      </w:r>
      <w:r w:rsidRPr="00E2685E">
        <w:rPr>
          <w:sz w:val="24"/>
        </w:rPr>
        <w:t>项目规模：</w:t>
      </w:r>
    </w:p>
    <w:p w14:paraId="63EF4A9B" w14:textId="77777777" w:rsidR="00022FA5" w:rsidRPr="00E2685E" w:rsidRDefault="00022FA5" w:rsidP="00022FA5">
      <w:pPr>
        <w:topLinePunct/>
        <w:snapToGrid w:val="0"/>
        <w:spacing w:line="360" w:lineRule="auto"/>
        <w:ind w:firstLineChars="200" w:firstLine="480"/>
        <w:rPr>
          <w:sz w:val="24"/>
        </w:rPr>
      </w:pPr>
      <w:r w:rsidRPr="00E2685E">
        <w:rPr>
          <w:rFonts w:hint="eastAsia"/>
          <w:sz w:val="24"/>
        </w:rPr>
        <w:t>汾阳至石楼高速公路是山西省“</w:t>
      </w:r>
      <w:r w:rsidRPr="00E2685E">
        <w:rPr>
          <w:rFonts w:hint="eastAsia"/>
          <w:sz w:val="24"/>
        </w:rPr>
        <w:t xml:space="preserve">4 </w:t>
      </w:r>
      <w:r w:rsidRPr="00E2685E">
        <w:rPr>
          <w:rFonts w:hint="eastAsia"/>
          <w:sz w:val="24"/>
        </w:rPr>
        <w:t>纵</w:t>
      </w:r>
      <w:r w:rsidRPr="00E2685E">
        <w:rPr>
          <w:rFonts w:hint="eastAsia"/>
          <w:sz w:val="24"/>
        </w:rPr>
        <w:t>15</w:t>
      </w:r>
      <w:r w:rsidRPr="00E2685E">
        <w:rPr>
          <w:rFonts w:hint="eastAsia"/>
          <w:sz w:val="24"/>
        </w:rPr>
        <w:t>横</w:t>
      </w:r>
      <w:r w:rsidRPr="00E2685E">
        <w:rPr>
          <w:rFonts w:hint="eastAsia"/>
          <w:sz w:val="24"/>
        </w:rPr>
        <w:t>33</w:t>
      </w:r>
      <w:r w:rsidRPr="00E2685E">
        <w:rPr>
          <w:rFonts w:hint="eastAsia"/>
          <w:sz w:val="24"/>
        </w:rPr>
        <w:t>联”高速公路网调整规划第</w:t>
      </w:r>
      <w:r w:rsidRPr="00E2685E">
        <w:rPr>
          <w:rFonts w:hint="eastAsia"/>
          <w:sz w:val="24"/>
        </w:rPr>
        <w:t>9</w:t>
      </w:r>
      <w:r w:rsidRPr="00E2685E">
        <w:rPr>
          <w:rFonts w:hint="eastAsia"/>
          <w:sz w:val="24"/>
        </w:rPr>
        <w:t>横的重要组成部分。项目起点位于汾阳市三泉镇巩村南，设枢纽互通与汾平高速公路连接，终点位于石楼县罗村镇，设石楼东互通与</w:t>
      </w:r>
      <w:r w:rsidRPr="00E2685E">
        <w:rPr>
          <w:rFonts w:hint="eastAsia"/>
          <w:sz w:val="24"/>
        </w:rPr>
        <w:t>G340</w:t>
      </w:r>
      <w:r w:rsidRPr="00E2685E">
        <w:rPr>
          <w:rFonts w:hint="eastAsia"/>
          <w:sz w:val="24"/>
        </w:rPr>
        <w:t>连接。本项目主线全长</w:t>
      </w:r>
      <w:r w:rsidRPr="00E2685E">
        <w:rPr>
          <w:rFonts w:hint="eastAsia"/>
          <w:sz w:val="24"/>
        </w:rPr>
        <w:t>82.36km</w:t>
      </w:r>
      <w:r w:rsidRPr="00E2685E">
        <w:rPr>
          <w:rFonts w:hint="eastAsia"/>
          <w:sz w:val="24"/>
        </w:rPr>
        <w:t>，采用双向四车道高速公路标准建设，设计速度为</w:t>
      </w:r>
      <w:r w:rsidRPr="00E2685E">
        <w:rPr>
          <w:rFonts w:hint="eastAsia"/>
          <w:sz w:val="24"/>
        </w:rPr>
        <w:t>100km/h</w:t>
      </w:r>
      <w:r w:rsidRPr="00E2685E">
        <w:rPr>
          <w:rFonts w:hint="eastAsia"/>
          <w:sz w:val="24"/>
        </w:rPr>
        <w:t>。项目同步建设连接线</w:t>
      </w:r>
      <w:r w:rsidRPr="00E2685E">
        <w:rPr>
          <w:rFonts w:hint="eastAsia"/>
          <w:sz w:val="24"/>
        </w:rPr>
        <w:t>3</w:t>
      </w:r>
      <w:r w:rsidRPr="00E2685E">
        <w:rPr>
          <w:rFonts w:hint="eastAsia"/>
          <w:sz w:val="24"/>
        </w:rPr>
        <w:t>条，全长</w:t>
      </w:r>
      <w:r w:rsidRPr="00E2685E">
        <w:rPr>
          <w:rFonts w:hint="eastAsia"/>
          <w:sz w:val="24"/>
        </w:rPr>
        <w:t>17.498km</w:t>
      </w:r>
      <w:r w:rsidRPr="00E2685E">
        <w:rPr>
          <w:rFonts w:hint="eastAsia"/>
          <w:sz w:val="24"/>
        </w:rPr>
        <w:t>，采用二级公路标准建设，设计速度为</w:t>
      </w:r>
      <w:r w:rsidRPr="00E2685E">
        <w:rPr>
          <w:rFonts w:hint="eastAsia"/>
          <w:sz w:val="24"/>
        </w:rPr>
        <w:t>60 km/h</w:t>
      </w:r>
      <w:r w:rsidRPr="00E2685E">
        <w:rPr>
          <w:rFonts w:hint="eastAsia"/>
          <w:sz w:val="24"/>
        </w:rPr>
        <w:t>。</w:t>
      </w:r>
    </w:p>
    <w:p w14:paraId="6E0E04D5" w14:textId="77777777" w:rsidR="00022FA5" w:rsidRPr="00E2685E" w:rsidRDefault="00022FA5" w:rsidP="00022FA5">
      <w:pPr>
        <w:topLinePunct/>
        <w:snapToGrid w:val="0"/>
        <w:spacing w:line="360" w:lineRule="auto"/>
        <w:ind w:firstLineChars="200" w:firstLine="480"/>
        <w:rPr>
          <w:sz w:val="24"/>
        </w:rPr>
      </w:pPr>
      <w:r w:rsidRPr="00E2685E">
        <w:rPr>
          <w:rFonts w:hint="eastAsia"/>
          <w:sz w:val="24"/>
        </w:rPr>
        <w:t>本项目主线、下堡连接线、罗村连接线电力线路需要迁改，共涉及电力线</w:t>
      </w:r>
      <w:r w:rsidRPr="00E2685E">
        <w:rPr>
          <w:rFonts w:hint="eastAsia"/>
          <w:sz w:val="24"/>
        </w:rPr>
        <w:t>111</w:t>
      </w:r>
      <w:r w:rsidRPr="00E2685E">
        <w:rPr>
          <w:rFonts w:hint="eastAsia"/>
          <w:sz w:val="24"/>
        </w:rPr>
        <w:t>处，其中</w:t>
      </w:r>
      <w:r w:rsidRPr="00E2685E">
        <w:rPr>
          <w:rFonts w:hint="eastAsia"/>
          <w:sz w:val="24"/>
        </w:rPr>
        <w:t>220kV</w:t>
      </w:r>
      <w:r w:rsidRPr="00E2685E">
        <w:rPr>
          <w:rFonts w:hint="eastAsia"/>
          <w:sz w:val="24"/>
        </w:rPr>
        <w:t>线路</w:t>
      </w:r>
      <w:r w:rsidRPr="00E2685E">
        <w:rPr>
          <w:rFonts w:hint="eastAsia"/>
          <w:sz w:val="24"/>
        </w:rPr>
        <w:t>4</w:t>
      </w:r>
      <w:r w:rsidRPr="00E2685E">
        <w:rPr>
          <w:rFonts w:hint="eastAsia"/>
          <w:sz w:val="24"/>
        </w:rPr>
        <w:t>处、</w:t>
      </w:r>
      <w:r w:rsidRPr="00E2685E">
        <w:rPr>
          <w:rFonts w:hint="eastAsia"/>
          <w:sz w:val="24"/>
        </w:rPr>
        <w:t>110kV</w:t>
      </w:r>
      <w:r w:rsidRPr="00E2685E">
        <w:rPr>
          <w:rFonts w:hint="eastAsia"/>
          <w:sz w:val="24"/>
        </w:rPr>
        <w:t>线路</w:t>
      </w:r>
      <w:r w:rsidRPr="00E2685E">
        <w:rPr>
          <w:rFonts w:hint="eastAsia"/>
          <w:sz w:val="24"/>
        </w:rPr>
        <w:t>12</w:t>
      </w:r>
      <w:r w:rsidRPr="00E2685E">
        <w:rPr>
          <w:rFonts w:hint="eastAsia"/>
          <w:sz w:val="24"/>
        </w:rPr>
        <w:t>处、</w:t>
      </w:r>
      <w:r w:rsidRPr="00E2685E">
        <w:rPr>
          <w:rFonts w:hint="eastAsia"/>
          <w:sz w:val="24"/>
        </w:rPr>
        <w:t>35kV</w:t>
      </w:r>
      <w:r w:rsidRPr="00E2685E">
        <w:rPr>
          <w:rFonts w:hint="eastAsia"/>
          <w:sz w:val="24"/>
        </w:rPr>
        <w:t>线路</w:t>
      </w:r>
      <w:r w:rsidRPr="00E2685E">
        <w:rPr>
          <w:rFonts w:hint="eastAsia"/>
          <w:sz w:val="24"/>
        </w:rPr>
        <w:t>16</w:t>
      </w:r>
      <w:r w:rsidRPr="00E2685E">
        <w:rPr>
          <w:rFonts w:hint="eastAsia"/>
          <w:sz w:val="24"/>
        </w:rPr>
        <w:t>处、</w:t>
      </w:r>
      <w:r w:rsidRPr="00E2685E">
        <w:rPr>
          <w:rFonts w:hint="eastAsia"/>
          <w:sz w:val="24"/>
        </w:rPr>
        <w:t>10kV</w:t>
      </w:r>
      <w:r w:rsidRPr="00E2685E">
        <w:rPr>
          <w:rFonts w:hint="eastAsia"/>
          <w:sz w:val="24"/>
        </w:rPr>
        <w:t>线路</w:t>
      </w:r>
      <w:r w:rsidRPr="00E2685E">
        <w:rPr>
          <w:rFonts w:hint="eastAsia"/>
          <w:sz w:val="24"/>
        </w:rPr>
        <w:t>56</w:t>
      </w:r>
      <w:r w:rsidRPr="00E2685E">
        <w:rPr>
          <w:rFonts w:hint="eastAsia"/>
          <w:sz w:val="24"/>
        </w:rPr>
        <w:t>处、</w:t>
      </w:r>
      <w:r w:rsidRPr="00E2685E">
        <w:rPr>
          <w:rFonts w:hint="eastAsia"/>
          <w:sz w:val="24"/>
        </w:rPr>
        <w:t>0.4kV</w:t>
      </w:r>
      <w:r w:rsidRPr="00E2685E">
        <w:rPr>
          <w:rFonts w:hint="eastAsia"/>
          <w:sz w:val="24"/>
        </w:rPr>
        <w:t>线路</w:t>
      </w:r>
      <w:r w:rsidRPr="00E2685E">
        <w:rPr>
          <w:rFonts w:hint="eastAsia"/>
          <w:sz w:val="24"/>
        </w:rPr>
        <w:t>23</w:t>
      </w:r>
      <w:r w:rsidRPr="00E2685E">
        <w:rPr>
          <w:rFonts w:hint="eastAsia"/>
          <w:sz w:val="24"/>
        </w:rPr>
        <w:t>处。</w:t>
      </w:r>
    </w:p>
    <w:p w14:paraId="2ADC4821" w14:textId="31C6A0DB" w:rsidR="00022FA5" w:rsidRPr="00E2685E" w:rsidRDefault="00022FA5" w:rsidP="00022FA5">
      <w:pPr>
        <w:topLinePunct/>
        <w:snapToGrid w:val="0"/>
        <w:spacing w:line="360" w:lineRule="auto"/>
        <w:ind w:firstLineChars="200" w:firstLine="480"/>
        <w:rPr>
          <w:sz w:val="24"/>
        </w:rPr>
      </w:pPr>
      <w:r>
        <w:rPr>
          <w:sz w:val="24"/>
        </w:rPr>
        <w:t>1</w:t>
      </w:r>
      <w:r w:rsidRPr="00E2685E">
        <w:rPr>
          <w:sz w:val="24"/>
        </w:rPr>
        <w:t>.2</w:t>
      </w:r>
      <w:r w:rsidRPr="00E2685E">
        <w:rPr>
          <w:sz w:val="24"/>
        </w:rPr>
        <w:t>招标内容与范围</w:t>
      </w:r>
    </w:p>
    <w:p w14:paraId="5FC7F16E" w14:textId="77777777" w:rsidR="00022FA5" w:rsidRPr="00E2685E" w:rsidRDefault="00022FA5" w:rsidP="00022FA5">
      <w:pPr>
        <w:topLinePunct/>
        <w:snapToGrid w:val="0"/>
        <w:spacing w:line="360" w:lineRule="auto"/>
        <w:ind w:firstLineChars="200" w:firstLine="480"/>
        <w:rPr>
          <w:sz w:val="24"/>
        </w:rPr>
      </w:pPr>
      <w:r w:rsidRPr="00E2685E">
        <w:rPr>
          <w:sz w:val="24"/>
        </w:rPr>
        <w:t>本次工程总承包招标共划分为</w:t>
      </w:r>
      <w:r w:rsidRPr="00E2685E">
        <w:rPr>
          <w:sz w:val="24"/>
        </w:rPr>
        <w:t>1</w:t>
      </w:r>
      <w:r w:rsidRPr="00E2685E">
        <w:rPr>
          <w:sz w:val="24"/>
        </w:rPr>
        <w:t>个标段，招标范围</w:t>
      </w:r>
      <w:r w:rsidRPr="00E2685E">
        <w:rPr>
          <w:rFonts w:hint="eastAsia"/>
          <w:sz w:val="24"/>
        </w:rPr>
        <w:t>为主线、下堡连接线、罗村连接线电力线路迁改，包括工程勘察、工程设计、采购、施工、验收、拆迁等全部工作</w:t>
      </w:r>
      <w:r w:rsidRPr="00E2685E">
        <w:rPr>
          <w:sz w:val="24"/>
        </w:rPr>
        <w:t>。</w:t>
      </w:r>
    </w:p>
    <w:p w14:paraId="1485E1D4" w14:textId="720BC37A" w:rsidR="00022FA5" w:rsidRPr="00E2685E" w:rsidRDefault="00022FA5" w:rsidP="00022FA5">
      <w:pPr>
        <w:topLinePunct/>
        <w:snapToGrid w:val="0"/>
        <w:spacing w:line="360" w:lineRule="auto"/>
        <w:ind w:firstLineChars="200" w:firstLine="480"/>
        <w:rPr>
          <w:sz w:val="24"/>
        </w:rPr>
      </w:pPr>
      <w:r>
        <w:rPr>
          <w:sz w:val="24"/>
        </w:rPr>
        <w:t>1</w:t>
      </w:r>
      <w:r w:rsidRPr="00E2685E">
        <w:rPr>
          <w:sz w:val="24"/>
        </w:rPr>
        <w:t>.3</w:t>
      </w:r>
      <w:r w:rsidRPr="00E2685E">
        <w:rPr>
          <w:sz w:val="24"/>
        </w:rPr>
        <w:t>计划工期</w:t>
      </w:r>
    </w:p>
    <w:p w14:paraId="5924DBEA" w14:textId="6F3545D3" w:rsidR="00991EE3" w:rsidRPr="00022FA5" w:rsidRDefault="00022FA5" w:rsidP="00022FA5">
      <w:pPr>
        <w:topLinePunct/>
        <w:snapToGrid w:val="0"/>
        <w:spacing w:line="360" w:lineRule="auto"/>
        <w:ind w:firstLineChars="200" w:firstLine="480"/>
        <w:rPr>
          <w:sz w:val="24"/>
        </w:rPr>
      </w:pPr>
      <w:r w:rsidRPr="00E2685E">
        <w:rPr>
          <w:rFonts w:hint="eastAsia"/>
          <w:sz w:val="24"/>
        </w:rPr>
        <w:t>计划工期</w:t>
      </w:r>
      <w:r w:rsidRPr="00E2685E">
        <w:rPr>
          <w:rFonts w:hint="eastAsia"/>
          <w:sz w:val="24"/>
        </w:rPr>
        <w:t>135</w:t>
      </w:r>
      <w:r w:rsidRPr="00E2685E">
        <w:rPr>
          <w:rFonts w:hint="eastAsia"/>
          <w:sz w:val="24"/>
        </w:rPr>
        <w:t>日历天，其中：设计周期：</w:t>
      </w:r>
      <w:r w:rsidRPr="00E2685E">
        <w:rPr>
          <w:rFonts w:hint="eastAsia"/>
          <w:sz w:val="24"/>
        </w:rPr>
        <w:t>45</w:t>
      </w:r>
      <w:r w:rsidRPr="00E2685E">
        <w:rPr>
          <w:rFonts w:hint="eastAsia"/>
          <w:sz w:val="24"/>
        </w:rPr>
        <w:t>日历天，施工周期：</w:t>
      </w:r>
      <w:r w:rsidRPr="00E2685E">
        <w:rPr>
          <w:rFonts w:hint="eastAsia"/>
          <w:sz w:val="24"/>
        </w:rPr>
        <w:t>90</w:t>
      </w:r>
      <w:r w:rsidRPr="00E2685E">
        <w:rPr>
          <w:rFonts w:hint="eastAsia"/>
          <w:sz w:val="24"/>
        </w:rPr>
        <w:t>个日历天</w:t>
      </w:r>
      <w:r w:rsidRPr="00E2685E">
        <w:rPr>
          <w:sz w:val="24"/>
        </w:rPr>
        <w:t>。</w:t>
      </w:r>
    </w:p>
    <w:p w14:paraId="3E4A3D2F" w14:textId="7C7D1000" w:rsidR="00F2152E" w:rsidRPr="006675E2" w:rsidRDefault="00F2152E" w:rsidP="00F23AC2">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6675E2">
        <w:rPr>
          <w:rFonts w:ascii="Times New Roman" w:eastAsia="黑体" w:hAnsi="Times New Roman" w:cs="Times New Roman"/>
          <w:color w:val="auto"/>
          <w:sz w:val="28"/>
        </w:rPr>
        <w:t>二、对投标人的资格条件要求</w:t>
      </w:r>
    </w:p>
    <w:p w14:paraId="15ABB7ED" w14:textId="066D5E3A" w:rsidR="00022FA5" w:rsidRPr="00E2685E" w:rsidRDefault="00022FA5" w:rsidP="00022FA5">
      <w:pPr>
        <w:snapToGrid w:val="0"/>
        <w:spacing w:line="360" w:lineRule="auto"/>
        <w:ind w:firstLineChars="200" w:firstLine="480"/>
        <w:rPr>
          <w:sz w:val="24"/>
        </w:rPr>
      </w:pPr>
      <w:bookmarkStart w:id="1" w:name="_Hlk88209116"/>
      <w:r>
        <w:rPr>
          <w:sz w:val="24"/>
        </w:rPr>
        <w:t>2</w:t>
      </w:r>
      <w:r w:rsidRPr="00E2685E">
        <w:rPr>
          <w:sz w:val="24"/>
        </w:rPr>
        <w:t>.1</w:t>
      </w:r>
      <w:r w:rsidRPr="00E2685E">
        <w:rPr>
          <w:sz w:val="24"/>
        </w:rPr>
        <w:t>本次招标要求投标人须满足下列资质及业绩要求，具有工商行政管理部门核发且有效的企业法人营业执照，具有建设行政主管部门颁发的有效建筑施工企业安全生产许可证，并在人员、设备、资金等方面具备相应的设计、施工、采购总承包能力。</w:t>
      </w:r>
    </w:p>
    <w:p w14:paraId="77BBC96C" w14:textId="0C8DCA79" w:rsidR="00022FA5" w:rsidRPr="00E2685E" w:rsidRDefault="00022FA5" w:rsidP="00022FA5">
      <w:pPr>
        <w:snapToGrid w:val="0"/>
        <w:spacing w:line="360" w:lineRule="auto"/>
        <w:ind w:firstLineChars="200" w:firstLine="480"/>
        <w:rPr>
          <w:sz w:val="24"/>
        </w:rPr>
      </w:pPr>
      <w:r>
        <w:rPr>
          <w:sz w:val="24"/>
        </w:rPr>
        <w:t>2</w:t>
      </w:r>
      <w:r w:rsidRPr="00E2685E">
        <w:rPr>
          <w:sz w:val="24"/>
        </w:rPr>
        <w:t>.1.1</w:t>
      </w:r>
      <w:r w:rsidRPr="00E2685E">
        <w:rPr>
          <w:sz w:val="24"/>
        </w:rPr>
        <w:t>资质要求：</w:t>
      </w:r>
    </w:p>
    <w:p w14:paraId="7A2B3BA0" w14:textId="77777777" w:rsidR="00022FA5" w:rsidRPr="00E2685E" w:rsidRDefault="00022FA5" w:rsidP="00022FA5">
      <w:pPr>
        <w:snapToGrid w:val="0"/>
        <w:spacing w:line="360" w:lineRule="auto"/>
        <w:ind w:firstLineChars="200" w:firstLine="480"/>
        <w:rPr>
          <w:sz w:val="24"/>
        </w:rPr>
      </w:pPr>
      <w:r w:rsidRPr="00E2685E">
        <w:rPr>
          <w:rFonts w:hint="eastAsia"/>
          <w:sz w:val="24"/>
        </w:rPr>
        <w:t>设计资质：</w:t>
      </w:r>
      <w:r w:rsidRPr="00E2685E">
        <w:rPr>
          <w:sz w:val="24"/>
        </w:rPr>
        <w:t>具备</w:t>
      </w:r>
      <w:r w:rsidRPr="00E2685E">
        <w:rPr>
          <w:rFonts w:hint="eastAsia"/>
          <w:sz w:val="24"/>
        </w:rPr>
        <w:t>行政主管部门颁发的</w:t>
      </w:r>
      <w:r w:rsidRPr="00E2685E">
        <w:rPr>
          <w:sz w:val="24"/>
        </w:rPr>
        <w:t>工程设计电力行业（送电工程、变电工程）专业</w:t>
      </w:r>
      <w:r w:rsidRPr="00E2685E">
        <w:rPr>
          <w:rFonts w:hint="eastAsia"/>
          <w:sz w:val="24"/>
        </w:rPr>
        <w:t>乙</w:t>
      </w:r>
      <w:r w:rsidRPr="00E2685E">
        <w:rPr>
          <w:sz w:val="24"/>
        </w:rPr>
        <w:t>级及以上资质</w:t>
      </w:r>
      <w:r w:rsidRPr="00E2685E">
        <w:rPr>
          <w:rFonts w:hint="eastAsia"/>
          <w:sz w:val="24"/>
        </w:rPr>
        <w:t>、工程勘察</w:t>
      </w:r>
      <w:r>
        <w:rPr>
          <w:rFonts w:hint="eastAsia"/>
          <w:sz w:val="24"/>
        </w:rPr>
        <w:t>专业</w:t>
      </w:r>
      <w:r w:rsidRPr="00E2685E">
        <w:rPr>
          <w:rFonts w:hint="eastAsia"/>
          <w:sz w:val="24"/>
        </w:rPr>
        <w:t>（工程测量）乙级及以上</w:t>
      </w:r>
      <w:r w:rsidRPr="00E2685E">
        <w:rPr>
          <w:sz w:val="24"/>
        </w:rPr>
        <w:t>资质；</w:t>
      </w:r>
    </w:p>
    <w:p w14:paraId="679B7204" w14:textId="77777777" w:rsidR="00022FA5" w:rsidRPr="00E2685E" w:rsidRDefault="00022FA5" w:rsidP="00022FA5">
      <w:pPr>
        <w:snapToGrid w:val="0"/>
        <w:spacing w:line="360" w:lineRule="auto"/>
        <w:ind w:firstLineChars="200" w:firstLine="480"/>
        <w:rPr>
          <w:sz w:val="24"/>
        </w:rPr>
      </w:pPr>
      <w:r w:rsidRPr="00E2685E">
        <w:rPr>
          <w:rFonts w:hint="eastAsia"/>
          <w:sz w:val="24"/>
        </w:rPr>
        <w:t>施工资质：①具备住建主管部门颁发的电力工程施工总承包二级及以上或输变电工程专业承包二级及以上资质；</w:t>
      </w:r>
    </w:p>
    <w:p w14:paraId="5171FE43" w14:textId="77777777" w:rsidR="00022FA5" w:rsidRPr="00E2685E" w:rsidRDefault="00022FA5" w:rsidP="00022FA5">
      <w:pPr>
        <w:snapToGrid w:val="0"/>
        <w:spacing w:line="360" w:lineRule="auto"/>
        <w:ind w:firstLineChars="200" w:firstLine="480"/>
        <w:rPr>
          <w:sz w:val="24"/>
        </w:rPr>
      </w:pPr>
      <w:r w:rsidRPr="00E2685E">
        <w:rPr>
          <w:rFonts w:hint="eastAsia"/>
          <w:sz w:val="24"/>
        </w:rPr>
        <w:t>②具备国家电力监管委员会颁发的电力承装（修、试）二级及以上电力设施许可证（许可类别和等级包含二级及以上承装、承试）；</w:t>
      </w:r>
    </w:p>
    <w:p w14:paraId="1D341F04" w14:textId="491C66B8" w:rsidR="00022FA5" w:rsidRPr="00E2685E" w:rsidRDefault="00022FA5" w:rsidP="00022FA5">
      <w:pPr>
        <w:snapToGrid w:val="0"/>
        <w:spacing w:line="360" w:lineRule="auto"/>
        <w:ind w:firstLineChars="200" w:firstLine="480"/>
        <w:rPr>
          <w:sz w:val="24"/>
        </w:rPr>
      </w:pPr>
      <w:r>
        <w:rPr>
          <w:sz w:val="24"/>
        </w:rPr>
        <w:t>2</w:t>
      </w:r>
      <w:r w:rsidRPr="00E2685E">
        <w:rPr>
          <w:sz w:val="24"/>
        </w:rPr>
        <w:t>.1.2</w:t>
      </w:r>
      <w:r w:rsidRPr="00E2685E">
        <w:rPr>
          <w:sz w:val="24"/>
        </w:rPr>
        <w:t>业绩要求：</w:t>
      </w:r>
    </w:p>
    <w:p w14:paraId="7396ABA6" w14:textId="77777777" w:rsidR="00022FA5" w:rsidRPr="00E2685E" w:rsidRDefault="00022FA5" w:rsidP="00022FA5">
      <w:pPr>
        <w:snapToGrid w:val="0"/>
        <w:spacing w:line="360" w:lineRule="auto"/>
        <w:ind w:firstLineChars="200" w:firstLine="480"/>
        <w:rPr>
          <w:sz w:val="24"/>
        </w:rPr>
      </w:pPr>
      <w:r w:rsidRPr="00E2685E">
        <w:rPr>
          <w:sz w:val="24"/>
        </w:rPr>
        <w:lastRenderedPageBreak/>
        <w:t>投标人近</w:t>
      </w:r>
      <w:r w:rsidRPr="00E2685E">
        <w:rPr>
          <w:sz w:val="24"/>
        </w:rPr>
        <w:t>3</w:t>
      </w:r>
      <w:r w:rsidRPr="00E2685E">
        <w:rPr>
          <w:sz w:val="24"/>
        </w:rPr>
        <w:t>年（指</w:t>
      </w:r>
      <w:r w:rsidRPr="00E2685E">
        <w:rPr>
          <w:rFonts w:hint="eastAsia"/>
          <w:sz w:val="24"/>
        </w:rPr>
        <w:t>签订合同</w:t>
      </w:r>
      <w:r w:rsidRPr="00E2685E">
        <w:rPr>
          <w:sz w:val="24"/>
        </w:rPr>
        <w:t>时间为</w:t>
      </w:r>
      <w:r w:rsidRPr="00E2685E">
        <w:rPr>
          <w:sz w:val="24"/>
        </w:rPr>
        <w:t>2018</w:t>
      </w:r>
      <w:r w:rsidRPr="00E2685E">
        <w:rPr>
          <w:sz w:val="24"/>
        </w:rPr>
        <w:t>年</w:t>
      </w:r>
      <w:r w:rsidRPr="00E2685E">
        <w:rPr>
          <w:sz w:val="24"/>
        </w:rPr>
        <w:t>1</w:t>
      </w:r>
      <w:r w:rsidRPr="00E2685E">
        <w:rPr>
          <w:sz w:val="24"/>
        </w:rPr>
        <w:t>月</w:t>
      </w:r>
      <w:r w:rsidRPr="00E2685E">
        <w:rPr>
          <w:sz w:val="24"/>
        </w:rPr>
        <w:t>1</w:t>
      </w:r>
      <w:r w:rsidRPr="00E2685E">
        <w:rPr>
          <w:sz w:val="24"/>
        </w:rPr>
        <w:t>日至投标文件递交截止日）内，</w:t>
      </w:r>
      <w:r w:rsidRPr="00E2685E">
        <w:rPr>
          <w:rFonts w:hint="eastAsia"/>
          <w:sz w:val="24"/>
        </w:rPr>
        <w:t>至少</w:t>
      </w:r>
      <w:r w:rsidRPr="00E2685E">
        <w:rPr>
          <w:sz w:val="24"/>
        </w:rPr>
        <w:t>完成过</w:t>
      </w:r>
      <w:r w:rsidRPr="00E2685E">
        <w:rPr>
          <w:sz w:val="24"/>
        </w:rPr>
        <w:t>2</w:t>
      </w:r>
      <w:r w:rsidRPr="00E2685E">
        <w:rPr>
          <w:sz w:val="24"/>
        </w:rPr>
        <w:t>项</w:t>
      </w:r>
      <w:r w:rsidRPr="00E2685E">
        <w:rPr>
          <w:sz w:val="24"/>
        </w:rPr>
        <w:t>220KV</w:t>
      </w:r>
      <w:r w:rsidRPr="00E2685E">
        <w:rPr>
          <w:sz w:val="24"/>
        </w:rPr>
        <w:t>及以上</w:t>
      </w:r>
      <w:r w:rsidRPr="00E2685E">
        <w:rPr>
          <w:rFonts w:hint="eastAsia"/>
          <w:sz w:val="24"/>
        </w:rPr>
        <w:t>等级</w:t>
      </w:r>
      <w:r w:rsidRPr="00E2685E">
        <w:rPr>
          <w:sz w:val="24"/>
        </w:rPr>
        <w:t>的</w:t>
      </w:r>
      <w:r w:rsidRPr="00E2685E">
        <w:rPr>
          <w:rFonts w:hint="eastAsia"/>
          <w:sz w:val="24"/>
        </w:rPr>
        <w:t>电力线路设计</w:t>
      </w:r>
      <w:r w:rsidRPr="00E2685E">
        <w:rPr>
          <w:sz w:val="24"/>
        </w:rPr>
        <w:t>业绩</w:t>
      </w:r>
      <w:r w:rsidRPr="00E2685E">
        <w:rPr>
          <w:rFonts w:hint="eastAsia"/>
          <w:sz w:val="24"/>
        </w:rPr>
        <w:t>（</w:t>
      </w:r>
      <w:r w:rsidRPr="00E2685E">
        <w:rPr>
          <w:sz w:val="24"/>
        </w:rPr>
        <w:t>以合同协议书</w:t>
      </w:r>
      <w:r w:rsidRPr="00E2685E">
        <w:rPr>
          <w:rFonts w:hint="eastAsia"/>
          <w:sz w:val="24"/>
        </w:rPr>
        <w:t>为准）和</w:t>
      </w:r>
      <w:r w:rsidRPr="00E2685E">
        <w:rPr>
          <w:sz w:val="24"/>
        </w:rPr>
        <w:t>2</w:t>
      </w:r>
      <w:r w:rsidRPr="00E2685E">
        <w:rPr>
          <w:sz w:val="24"/>
        </w:rPr>
        <w:t>项</w:t>
      </w:r>
      <w:r w:rsidRPr="00E2685E">
        <w:rPr>
          <w:sz w:val="24"/>
        </w:rPr>
        <w:t>220KV</w:t>
      </w:r>
      <w:r w:rsidRPr="00E2685E">
        <w:rPr>
          <w:sz w:val="24"/>
        </w:rPr>
        <w:t>及以上</w:t>
      </w:r>
      <w:r w:rsidRPr="00E2685E">
        <w:rPr>
          <w:rFonts w:hint="eastAsia"/>
          <w:sz w:val="24"/>
        </w:rPr>
        <w:t>等级</w:t>
      </w:r>
      <w:r w:rsidRPr="00E2685E">
        <w:rPr>
          <w:sz w:val="24"/>
        </w:rPr>
        <w:t>的</w:t>
      </w:r>
      <w:r w:rsidRPr="00E2685E">
        <w:rPr>
          <w:rFonts w:hint="eastAsia"/>
          <w:sz w:val="24"/>
        </w:rPr>
        <w:t>电力线路施工</w:t>
      </w:r>
      <w:r w:rsidRPr="00E2685E">
        <w:rPr>
          <w:sz w:val="24"/>
        </w:rPr>
        <w:t>业绩（以合同协议书</w:t>
      </w:r>
      <w:r w:rsidRPr="00E2685E">
        <w:rPr>
          <w:rFonts w:hint="eastAsia"/>
          <w:sz w:val="24"/>
        </w:rPr>
        <w:t>和交（竣）工验收证书为准</w:t>
      </w:r>
      <w:r w:rsidRPr="00E2685E">
        <w:rPr>
          <w:sz w:val="24"/>
        </w:rPr>
        <w:t>）。</w:t>
      </w:r>
    </w:p>
    <w:p w14:paraId="7643FF47" w14:textId="721F15BE" w:rsidR="00022FA5" w:rsidRPr="00E2685E" w:rsidRDefault="00022FA5" w:rsidP="00022FA5">
      <w:pPr>
        <w:snapToGrid w:val="0"/>
        <w:spacing w:line="360" w:lineRule="auto"/>
        <w:ind w:firstLineChars="200" w:firstLine="480"/>
        <w:rPr>
          <w:sz w:val="24"/>
        </w:rPr>
      </w:pPr>
      <w:r>
        <w:rPr>
          <w:sz w:val="24"/>
        </w:rPr>
        <w:t>2</w:t>
      </w:r>
      <w:r w:rsidRPr="00E2685E">
        <w:rPr>
          <w:sz w:val="24"/>
        </w:rPr>
        <w:t>.</w:t>
      </w:r>
      <w:bookmarkStart w:id="2" w:name="_Hlk67296399"/>
      <w:r w:rsidRPr="00E2685E">
        <w:rPr>
          <w:sz w:val="24"/>
        </w:rPr>
        <w:t>2</w:t>
      </w:r>
      <w:bookmarkEnd w:id="2"/>
      <w:r w:rsidRPr="00E2685E">
        <w:rPr>
          <w:sz w:val="24"/>
        </w:rPr>
        <w:t>主要人员要求：</w:t>
      </w:r>
    </w:p>
    <w:p w14:paraId="29A5504A"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1</w:t>
      </w:r>
      <w:r w:rsidRPr="00E2685E">
        <w:rPr>
          <w:sz w:val="24"/>
        </w:rPr>
        <w:t>）项目经理（</w:t>
      </w:r>
      <w:r w:rsidRPr="00E2685E">
        <w:rPr>
          <w:sz w:val="24"/>
        </w:rPr>
        <w:t>1</w:t>
      </w:r>
      <w:r w:rsidRPr="00E2685E">
        <w:rPr>
          <w:sz w:val="24"/>
        </w:rPr>
        <w:t>名）</w:t>
      </w:r>
      <w:r w:rsidRPr="00E2685E">
        <w:rPr>
          <w:rFonts w:hint="eastAsia"/>
          <w:sz w:val="24"/>
        </w:rPr>
        <w:t>，电力工程中级及以上技术职称，</w:t>
      </w:r>
      <w:r w:rsidRPr="00E2685E">
        <w:rPr>
          <w:sz w:val="24"/>
        </w:rPr>
        <w:t>持有一级建造师注册证书（机电工程专业）且建造师注册单位名称必须与投标人（联合体投标时的联合体牵头方）名称一致，同时持有住建或交通运输主管部门颁发有效期内的安全生产考核合格证书（</w:t>
      </w:r>
      <w:r w:rsidRPr="00E2685E">
        <w:rPr>
          <w:sz w:val="24"/>
        </w:rPr>
        <w:t>B</w:t>
      </w:r>
      <w:r w:rsidRPr="00E2685E">
        <w:rPr>
          <w:sz w:val="24"/>
        </w:rPr>
        <w:t>类）且单位名称必须与投标人（联合体投标时的联合体牵头方）名称一致</w:t>
      </w:r>
      <w:r w:rsidRPr="00E2685E">
        <w:rPr>
          <w:rFonts w:hint="eastAsia"/>
          <w:sz w:val="24"/>
        </w:rPr>
        <w:t>，作为项目经理至少完成过</w:t>
      </w:r>
      <w:r w:rsidRPr="00E2685E">
        <w:rPr>
          <w:rFonts w:hint="eastAsia"/>
          <w:sz w:val="24"/>
        </w:rPr>
        <w:t>1</w:t>
      </w:r>
      <w:r w:rsidRPr="00E2685E">
        <w:rPr>
          <w:rFonts w:hint="eastAsia"/>
          <w:sz w:val="24"/>
        </w:rPr>
        <w:t>项</w:t>
      </w:r>
      <w:r w:rsidRPr="00E2685E">
        <w:rPr>
          <w:rFonts w:hint="eastAsia"/>
          <w:sz w:val="24"/>
        </w:rPr>
        <w:t>2</w:t>
      </w:r>
      <w:r w:rsidRPr="00E2685E">
        <w:rPr>
          <w:sz w:val="24"/>
        </w:rPr>
        <w:t>20KV</w:t>
      </w:r>
      <w:r w:rsidRPr="00E2685E">
        <w:rPr>
          <w:rFonts w:hint="eastAsia"/>
          <w:sz w:val="24"/>
        </w:rPr>
        <w:t>及以上等级电力线路的施工业绩（以合同协议书或业主出具的证明材料为准）。</w:t>
      </w:r>
    </w:p>
    <w:p w14:paraId="4605E659"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2</w:t>
      </w:r>
      <w:r w:rsidRPr="00E2685E">
        <w:rPr>
          <w:sz w:val="24"/>
        </w:rPr>
        <w:t>）设计负责人（</w:t>
      </w:r>
      <w:r w:rsidRPr="00E2685E">
        <w:rPr>
          <w:sz w:val="24"/>
        </w:rPr>
        <w:t>1</w:t>
      </w:r>
      <w:r w:rsidRPr="00E2685E">
        <w:rPr>
          <w:sz w:val="24"/>
        </w:rPr>
        <w:t>名）</w:t>
      </w:r>
      <w:r w:rsidRPr="00E2685E">
        <w:rPr>
          <w:rFonts w:hint="eastAsia"/>
          <w:sz w:val="24"/>
        </w:rPr>
        <w:t>，</w:t>
      </w:r>
      <w:r w:rsidRPr="00E2685E">
        <w:rPr>
          <w:sz w:val="24"/>
        </w:rPr>
        <w:t>电力工程专业高级及以上技术职称</w:t>
      </w:r>
      <w:r w:rsidRPr="00E2685E">
        <w:rPr>
          <w:rFonts w:hint="eastAsia"/>
          <w:sz w:val="24"/>
        </w:rPr>
        <w:t>，作为设计负责人负责过</w:t>
      </w:r>
      <w:r w:rsidRPr="00E2685E">
        <w:rPr>
          <w:sz w:val="24"/>
        </w:rPr>
        <w:t>1</w:t>
      </w:r>
      <w:r w:rsidRPr="00E2685E">
        <w:rPr>
          <w:rFonts w:hint="eastAsia"/>
          <w:sz w:val="24"/>
        </w:rPr>
        <w:t>项</w:t>
      </w:r>
      <w:r w:rsidRPr="00E2685E">
        <w:rPr>
          <w:rFonts w:hint="eastAsia"/>
          <w:sz w:val="24"/>
        </w:rPr>
        <w:t>220</w:t>
      </w:r>
      <w:r w:rsidRPr="00E2685E">
        <w:rPr>
          <w:sz w:val="24"/>
        </w:rPr>
        <w:t>K</w:t>
      </w:r>
      <w:r w:rsidRPr="00E2685E">
        <w:rPr>
          <w:rFonts w:hint="eastAsia"/>
          <w:sz w:val="24"/>
        </w:rPr>
        <w:t>V</w:t>
      </w:r>
      <w:r w:rsidRPr="00E2685E">
        <w:rPr>
          <w:rFonts w:hint="eastAsia"/>
          <w:sz w:val="24"/>
        </w:rPr>
        <w:t>及以上等级的电力线路的设计工作（以合同协议书或业主出具的证明材料为准）。</w:t>
      </w:r>
    </w:p>
    <w:p w14:paraId="6B62B866" w14:textId="77777777" w:rsidR="00022FA5" w:rsidRPr="00E2685E" w:rsidRDefault="00022FA5" w:rsidP="00022FA5">
      <w:pPr>
        <w:snapToGrid w:val="0"/>
        <w:spacing w:line="360" w:lineRule="auto"/>
        <w:ind w:firstLineChars="200" w:firstLine="480"/>
        <w:rPr>
          <w:sz w:val="24"/>
        </w:rPr>
      </w:pPr>
      <w:r w:rsidRPr="00E2685E">
        <w:rPr>
          <w:rFonts w:hint="eastAsia"/>
          <w:sz w:val="24"/>
        </w:rPr>
        <w:t>（</w:t>
      </w:r>
      <w:r w:rsidRPr="00E2685E">
        <w:rPr>
          <w:rFonts w:hint="eastAsia"/>
          <w:sz w:val="24"/>
        </w:rPr>
        <w:t>3</w:t>
      </w:r>
      <w:r w:rsidRPr="00E2685E">
        <w:rPr>
          <w:rFonts w:hint="eastAsia"/>
          <w:sz w:val="24"/>
        </w:rPr>
        <w:t>）施工负责人</w:t>
      </w:r>
      <w:r w:rsidRPr="00E2685E">
        <w:rPr>
          <w:sz w:val="24"/>
        </w:rPr>
        <w:t>（</w:t>
      </w:r>
      <w:r w:rsidRPr="00E2685E">
        <w:rPr>
          <w:sz w:val="24"/>
        </w:rPr>
        <w:t>1</w:t>
      </w:r>
      <w:r w:rsidRPr="00E2685E">
        <w:rPr>
          <w:sz w:val="24"/>
        </w:rPr>
        <w:t>名）</w:t>
      </w:r>
      <w:r w:rsidRPr="00E2685E">
        <w:rPr>
          <w:rFonts w:hint="eastAsia"/>
          <w:sz w:val="24"/>
        </w:rPr>
        <w:t>，电力工程中级及以上职称，</w:t>
      </w:r>
      <w:r w:rsidRPr="00E2685E">
        <w:rPr>
          <w:sz w:val="24"/>
        </w:rPr>
        <w:t>持有住建或交通运输主管部门颁发有效期内的安全生产考核合格证书（</w:t>
      </w:r>
      <w:r w:rsidRPr="00E2685E">
        <w:rPr>
          <w:sz w:val="24"/>
        </w:rPr>
        <w:t>B</w:t>
      </w:r>
      <w:r w:rsidRPr="00E2685E">
        <w:rPr>
          <w:sz w:val="24"/>
        </w:rPr>
        <w:t>类）且单位名称必须与投标人（联合体投标时的联合体牵头方）名称一致</w:t>
      </w:r>
      <w:r w:rsidRPr="00E2685E">
        <w:rPr>
          <w:rFonts w:hint="eastAsia"/>
          <w:sz w:val="24"/>
        </w:rPr>
        <w:t>，作为施工负责人或项目总工或技术负责人至少完成过</w:t>
      </w:r>
      <w:r w:rsidRPr="00E2685E">
        <w:rPr>
          <w:rFonts w:hint="eastAsia"/>
          <w:sz w:val="24"/>
        </w:rPr>
        <w:t>1</w:t>
      </w:r>
      <w:r w:rsidRPr="00E2685E">
        <w:rPr>
          <w:rFonts w:hint="eastAsia"/>
          <w:sz w:val="24"/>
        </w:rPr>
        <w:t>项</w:t>
      </w:r>
      <w:r w:rsidRPr="00E2685E">
        <w:rPr>
          <w:rFonts w:hint="eastAsia"/>
          <w:sz w:val="24"/>
        </w:rPr>
        <w:t>2</w:t>
      </w:r>
      <w:r w:rsidRPr="00E2685E">
        <w:rPr>
          <w:sz w:val="24"/>
        </w:rPr>
        <w:t>20KV</w:t>
      </w:r>
      <w:r w:rsidRPr="00E2685E">
        <w:rPr>
          <w:rFonts w:hint="eastAsia"/>
          <w:sz w:val="24"/>
        </w:rPr>
        <w:t>及以上等级电力线路的施工业绩（以合同协议书或业主出具的证明材料为准）。</w:t>
      </w:r>
    </w:p>
    <w:p w14:paraId="4549199D" w14:textId="57A084DA"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3</w:t>
      </w:r>
      <w:r w:rsidRPr="00E2685E">
        <w:rPr>
          <w:sz w:val="24"/>
        </w:rPr>
        <w:t>本项目接受联合体投标，联合体形式投标的投标人，应满足下列要求：</w:t>
      </w:r>
    </w:p>
    <w:p w14:paraId="20687FEB"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1</w:t>
      </w:r>
      <w:r w:rsidRPr="00E2685E">
        <w:rPr>
          <w:sz w:val="24"/>
        </w:rPr>
        <w:t>）联合体成员最多不超过</w:t>
      </w:r>
      <w:r w:rsidRPr="00E2685E">
        <w:rPr>
          <w:sz w:val="24"/>
        </w:rPr>
        <w:t>2</w:t>
      </w:r>
      <w:r w:rsidRPr="00E2685E">
        <w:rPr>
          <w:sz w:val="24"/>
        </w:rPr>
        <w:t>家，联合体牵头人应</w:t>
      </w:r>
      <w:r w:rsidRPr="00E2685E">
        <w:rPr>
          <w:rFonts w:hint="eastAsia"/>
          <w:sz w:val="24"/>
        </w:rPr>
        <w:t>同时具备住建主管部门颁发的电力工程施工总承包二级及以上或输变电工程专业承包二级及以上资质和国家电力监管委员会颁发的电力承装（修、试）二级及以上电力设施许可证（许可类别和等级包含二级及以上承装、承试）</w:t>
      </w:r>
      <w:r w:rsidRPr="00E2685E">
        <w:rPr>
          <w:sz w:val="24"/>
        </w:rPr>
        <w:t>；</w:t>
      </w:r>
      <w:r w:rsidRPr="00E2685E">
        <w:rPr>
          <w:sz w:val="24"/>
        </w:rPr>
        <w:t xml:space="preserve"> </w:t>
      </w:r>
    </w:p>
    <w:p w14:paraId="640012B7"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2</w:t>
      </w:r>
      <w:r w:rsidRPr="00E2685E">
        <w:rPr>
          <w:sz w:val="24"/>
        </w:rPr>
        <w:t>）联合体各方不得再以自己名义单独或加入其他联合体参加本项目的投标；</w:t>
      </w:r>
    </w:p>
    <w:p w14:paraId="71DAE718" w14:textId="09A29F7C"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4</w:t>
      </w:r>
      <w:r w:rsidRPr="00E2685E">
        <w:rPr>
          <w:sz w:val="24"/>
        </w:rPr>
        <w:t>投标人（</w:t>
      </w:r>
      <w:r w:rsidRPr="00E2685E">
        <w:rPr>
          <w:rFonts w:hint="eastAsia"/>
          <w:sz w:val="24"/>
        </w:rPr>
        <w:t>不含联合体</w:t>
      </w:r>
      <w:r w:rsidRPr="00E2685E">
        <w:rPr>
          <w:sz w:val="24"/>
        </w:rPr>
        <w:t>）具有下列情况之一的，不得同时参与本项目的投标，否则相关投标均无效：</w:t>
      </w:r>
    </w:p>
    <w:p w14:paraId="75E08425"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1</w:t>
      </w:r>
      <w:r w:rsidRPr="00E2685E">
        <w:rPr>
          <w:sz w:val="24"/>
        </w:rPr>
        <w:t>）单位负责人为同一人或者存在控股、管理关系的不同单位；</w:t>
      </w:r>
    </w:p>
    <w:p w14:paraId="413A662B"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2</w:t>
      </w:r>
      <w:r w:rsidRPr="00E2685E">
        <w:rPr>
          <w:sz w:val="24"/>
        </w:rPr>
        <w:t>）具有投资参股关系的关联企业；</w:t>
      </w:r>
    </w:p>
    <w:p w14:paraId="786E5AA8" w14:textId="77777777" w:rsidR="00022FA5" w:rsidRPr="00E2685E" w:rsidRDefault="00022FA5" w:rsidP="00022FA5">
      <w:pPr>
        <w:snapToGrid w:val="0"/>
        <w:spacing w:line="360" w:lineRule="auto"/>
        <w:ind w:firstLineChars="200" w:firstLine="480"/>
        <w:rPr>
          <w:sz w:val="24"/>
        </w:rPr>
      </w:pPr>
      <w:r w:rsidRPr="00E2685E">
        <w:rPr>
          <w:sz w:val="24"/>
        </w:rPr>
        <w:t>（</w:t>
      </w:r>
      <w:r w:rsidRPr="00E2685E">
        <w:rPr>
          <w:sz w:val="24"/>
        </w:rPr>
        <w:t>3</w:t>
      </w:r>
      <w:r w:rsidRPr="00E2685E">
        <w:rPr>
          <w:sz w:val="24"/>
        </w:rPr>
        <w:t>）董事、监事、总经理、副总经理和财务负责人相互兼职的关联企业。</w:t>
      </w:r>
    </w:p>
    <w:p w14:paraId="3C98D378" w14:textId="5B6543AB"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5</w:t>
      </w:r>
      <w:r w:rsidRPr="00E2685E">
        <w:rPr>
          <w:sz w:val="24"/>
        </w:rPr>
        <w:t>凡被交通运输部或山西省交通运输厅取消或暂停公路工程投标资格的施工企业，</w:t>
      </w:r>
      <w:r w:rsidRPr="00E2685E">
        <w:rPr>
          <w:sz w:val="24"/>
        </w:rPr>
        <w:lastRenderedPageBreak/>
        <w:t>在处罚期内无资格参与本项目的投标。凡在交通运输部或山西省公路建设市场信用评价的考核定级中，被评价为</w:t>
      </w:r>
      <w:r w:rsidRPr="00E2685E">
        <w:rPr>
          <w:sz w:val="24"/>
        </w:rPr>
        <w:t>D</w:t>
      </w:r>
      <w:r w:rsidRPr="00E2685E">
        <w:rPr>
          <w:sz w:val="24"/>
        </w:rPr>
        <w:t>级的单位，在处罚期内无资格参与本项目的投标。</w:t>
      </w:r>
    </w:p>
    <w:p w14:paraId="4DF586EC" w14:textId="338137DB"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6</w:t>
      </w:r>
      <w:r w:rsidRPr="00E2685E">
        <w:rPr>
          <w:sz w:val="24"/>
        </w:rPr>
        <w:t>投标人（</w:t>
      </w:r>
      <w:r w:rsidRPr="00E2685E">
        <w:rPr>
          <w:rFonts w:hint="eastAsia"/>
          <w:sz w:val="24"/>
        </w:rPr>
        <w:t>含</w:t>
      </w:r>
      <w:r w:rsidRPr="00E2685E">
        <w:rPr>
          <w:sz w:val="24"/>
        </w:rPr>
        <w:t>联合体各方）近三年（</w:t>
      </w:r>
      <w:r w:rsidRPr="00E2685E">
        <w:rPr>
          <w:sz w:val="24"/>
        </w:rPr>
        <w:t>2018</w:t>
      </w:r>
      <w:r w:rsidRPr="00E2685E">
        <w:rPr>
          <w:sz w:val="24"/>
        </w:rPr>
        <w:t>年</w:t>
      </w:r>
      <w:r w:rsidRPr="00E2685E">
        <w:rPr>
          <w:sz w:val="24"/>
        </w:rPr>
        <w:t>1</w:t>
      </w:r>
      <w:r w:rsidRPr="00E2685E">
        <w:rPr>
          <w:sz w:val="24"/>
        </w:rPr>
        <w:t>月</w:t>
      </w:r>
      <w:r w:rsidRPr="00E2685E">
        <w:rPr>
          <w:sz w:val="24"/>
        </w:rPr>
        <w:t>1</w:t>
      </w:r>
      <w:r w:rsidRPr="00E2685E">
        <w:rPr>
          <w:sz w:val="24"/>
        </w:rPr>
        <w:t>日至投标文件递交截止之日）未在</w:t>
      </w:r>
      <w:r w:rsidRPr="00E2685E">
        <w:rPr>
          <w:rFonts w:hint="eastAsia"/>
          <w:sz w:val="24"/>
        </w:rPr>
        <w:t>电力行业和</w:t>
      </w:r>
      <w:r w:rsidRPr="00E2685E">
        <w:rPr>
          <w:sz w:val="24"/>
        </w:rPr>
        <w:t>交通工程建设领域因重、特大工程质量、安全事故受到省级及以上行政主管部门的通报，未在山西省公路工程建设项目中发生重大工程质量、安全等事故并受到通报。</w:t>
      </w:r>
    </w:p>
    <w:p w14:paraId="5F45EDE4" w14:textId="1DEB6DD8"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7</w:t>
      </w:r>
      <w:r w:rsidRPr="00E2685E">
        <w:rPr>
          <w:sz w:val="24"/>
        </w:rPr>
        <w:t>投标人（</w:t>
      </w:r>
      <w:r w:rsidRPr="00E2685E">
        <w:rPr>
          <w:rFonts w:hint="eastAsia"/>
          <w:sz w:val="24"/>
        </w:rPr>
        <w:t>含</w:t>
      </w:r>
      <w:r w:rsidRPr="00E2685E">
        <w:rPr>
          <w:sz w:val="24"/>
        </w:rPr>
        <w:t>联合体各方）在山西省公路建设市场未发生重大违约问题。</w:t>
      </w:r>
    </w:p>
    <w:p w14:paraId="18C41BB9" w14:textId="501F2145"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8</w:t>
      </w:r>
      <w:r w:rsidRPr="00E2685E">
        <w:rPr>
          <w:sz w:val="24"/>
        </w:rPr>
        <w:t>投标人（</w:t>
      </w:r>
      <w:r w:rsidRPr="00E2685E">
        <w:rPr>
          <w:rFonts w:hint="eastAsia"/>
          <w:sz w:val="24"/>
        </w:rPr>
        <w:t>含</w:t>
      </w:r>
      <w:r w:rsidRPr="00E2685E">
        <w:rPr>
          <w:sz w:val="24"/>
        </w:rPr>
        <w:t>联合体各方）在</w:t>
      </w:r>
      <w:r w:rsidRPr="00E2685E">
        <w:rPr>
          <w:sz w:val="24"/>
        </w:rPr>
        <w:t>“</w:t>
      </w:r>
      <w:r w:rsidRPr="00E2685E">
        <w:rPr>
          <w:sz w:val="24"/>
        </w:rPr>
        <w:t>信用中国</w:t>
      </w:r>
      <w:r w:rsidRPr="00E2685E">
        <w:rPr>
          <w:sz w:val="24"/>
        </w:rPr>
        <w:t>”</w:t>
      </w:r>
      <w:r w:rsidRPr="00E2685E">
        <w:rPr>
          <w:sz w:val="24"/>
        </w:rPr>
        <w:t>（</w:t>
      </w:r>
      <w:r w:rsidRPr="00E2685E">
        <w:rPr>
          <w:sz w:val="24"/>
        </w:rPr>
        <w:t>http</w:t>
      </w:r>
      <w:r w:rsidRPr="00E2685E">
        <w:rPr>
          <w:sz w:val="24"/>
        </w:rPr>
        <w:t>：</w:t>
      </w:r>
      <w:r w:rsidRPr="00E2685E">
        <w:rPr>
          <w:sz w:val="24"/>
        </w:rPr>
        <w:t>//www.creditchina.gov.cn/</w:t>
      </w:r>
      <w:r w:rsidRPr="00E2685E">
        <w:rPr>
          <w:sz w:val="24"/>
        </w:rPr>
        <w:t>）网站中未被列入失信被执行人名单。</w:t>
      </w:r>
    </w:p>
    <w:p w14:paraId="36683E28" w14:textId="65D1F73A" w:rsidR="00022FA5" w:rsidRPr="00E2685E" w:rsidRDefault="00022FA5" w:rsidP="00022FA5">
      <w:pPr>
        <w:snapToGrid w:val="0"/>
        <w:spacing w:line="360" w:lineRule="auto"/>
        <w:ind w:firstLineChars="200" w:firstLine="480"/>
        <w:rPr>
          <w:sz w:val="24"/>
        </w:rPr>
      </w:pPr>
      <w:r>
        <w:rPr>
          <w:sz w:val="24"/>
        </w:rPr>
        <w:t>2</w:t>
      </w:r>
      <w:r w:rsidRPr="00E2685E">
        <w:rPr>
          <w:sz w:val="24"/>
        </w:rPr>
        <w:t>.</w:t>
      </w:r>
      <w:r>
        <w:rPr>
          <w:sz w:val="24"/>
        </w:rPr>
        <w:t>9</w:t>
      </w:r>
      <w:r w:rsidRPr="00E2685E">
        <w:rPr>
          <w:sz w:val="24"/>
        </w:rPr>
        <w:t>投标人（</w:t>
      </w:r>
      <w:r w:rsidRPr="00E2685E">
        <w:rPr>
          <w:rFonts w:hint="eastAsia"/>
          <w:sz w:val="24"/>
        </w:rPr>
        <w:t>含</w:t>
      </w:r>
      <w:r w:rsidRPr="00E2685E">
        <w:rPr>
          <w:sz w:val="24"/>
        </w:rPr>
        <w:t>联合体各方）在国家企业信用信息公示系统（</w:t>
      </w:r>
      <w:r w:rsidRPr="00E2685E">
        <w:rPr>
          <w:sz w:val="24"/>
        </w:rPr>
        <w:t>http://www.gsxt.gov.cn/</w:t>
      </w:r>
      <w:r w:rsidRPr="00E2685E">
        <w:rPr>
          <w:sz w:val="24"/>
        </w:rPr>
        <w:t>）中未被列入严重违法失信企业名单。</w:t>
      </w:r>
    </w:p>
    <w:p w14:paraId="582555FA" w14:textId="67AB5427" w:rsidR="00022FA5" w:rsidRPr="00E2685E" w:rsidRDefault="00022FA5" w:rsidP="00022FA5">
      <w:pPr>
        <w:snapToGrid w:val="0"/>
        <w:spacing w:line="360" w:lineRule="auto"/>
        <w:ind w:firstLineChars="200" w:firstLine="480"/>
        <w:rPr>
          <w:sz w:val="24"/>
        </w:rPr>
      </w:pPr>
      <w:r>
        <w:rPr>
          <w:sz w:val="24"/>
        </w:rPr>
        <w:t>2</w:t>
      </w:r>
      <w:r w:rsidRPr="00E2685E">
        <w:rPr>
          <w:sz w:val="24"/>
        </w:rPr>
        <w:t>.1</w:t>
      </w:r>
      <w:r>
        <w:rPr>
          <w:sz w:val="24"/>
        </w:rPr>
        <w:t>0</w:t>
      </w:r>
      <w:r w:rsidRPr="00E2685E">
        <w:rPr>
          <w:sz w:val="24"/>
        </w:rPr>
        <w:t>投标人（</w:t>
      </w:r>
      <w:r w:rsidRPr="00E2685E">
        <w:rPr>
          <w:rFonts w:hint="eastAsia"/>
          <w:sz w:val="24"/>
        </w:rPr>
        <w:t>含</w:t>
      </w:r>
      <w:r w:rsidRPr="00E2685E">
        <w:rPr>
          <w:sz w:val="24"/>
        </w:rPr>
        <w:t>联合体各方）及其法定代表人、拟委任的设计负责人</w:t>
      </w:r>
      <w:r w:rsidRPr="00E2685E">
        <w:rPr>
          <w:rFonts w:hint="eastAsia"/>
          <w:sz w:val="24"/>
        </w:rPr>
        <w:t>、</w:t>
      </w:r>
      <w:r w:rsidRPr="00E2685E">
        <w:rPr>
          <w:sz w:val="24"/>
        </w:rPr>
        <w:t>项目经理在近三年内（</w:t>
      </w:r>
      <w:r w:rsidRPr="00E2685E">
        <w:rPr>
          <w:sz w:val="24"/>
        </w:rPr>
        <w:t>2018</w:t>
      </w:r>
      <w:r w:rsidRPr="00E2685E">
        <w:rPr>
          <w:sz w:val="24"/>
        </w:rPr>
        <w:t>年</w:t>
      </w:r>
      <w:r w:rsidRPr="00E2685E">
        <w:rPr>
          <w:sz w:val="24"/>
        </w:rPr>
        <w:t>1</w:t>
      </w:r>
      <w:r w:rsidRPr="00E2685E">
        <w:rPr>
          <w:sz w:val="24"/>
        </w:rPr>
        <w:t>月</w:t>
      </w:r>
      <w:r w:rsidRPr="00E2685E">
        <w:rPr>
          <w:sz w:val="24"/>
        </w:rPr>
        <w:t>1</w:t>
      </w:r>
      <w:r w:rsidRPr="00E2685E">
        <w:rPr>
          <w:sz w:val="24"/>
        </w:rPr>
        <w:t>日至投标文件递交截止之日）无行贿犯罪行为。</w:t>
      </w:r>
    </w:p>
    <w:p w14:paraId="7E8C49D0" w14:textId="7658BC8F" w:rsidR="00022FA5" w:rsidRPr="00022FA5" w:rsidRDefault="00022FA5" w:rsidP="00022FA5">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bookmarkStart w:id="3" w:name="_Hlk88209167"/>
      <w:bookmarkStart w:id="4" w:name="_Toc68601710"/>
      <w:bookmarkStart w:id="5" w:name="_Hlk68645257"/>
      <w:bookmarkEnd w:id="1"/>
      <w:r>
        <w:rPr>
          <w:rFonts w:ascii="Times New Roman" w:eastAsia="黑体" w:hAnsi="Times New Roman" w:cs="Times New Roman" w:hint="eastAsia"/>
          <w:color w:val="auto"/>
          <w:sz w:val="28"/>
        </w:rPr>
        <w:t>三、</w:t>
      </w:r>
      <w:r w:rsidRPr="00022FA5">
        <w:rPr>
          <w:rFonts w:ascii="Times New Roman" w:eastAsia="黑体" w:hAnsi="Times New Roman" w:cs="Times New Roman"/>
          <w:color w:val="auto"/>
          <w:sz w:val="28"/>
        </w:rPr>
        <w:t>评标办法（双信封形式综合评分法）</w:t>
      </w:r>
      <w:bookmarkEnd w:id="4"/>
    </w:p>
    <w:p w14:paraId="66F89C88" w14:textId="77777777" w:rsidR="00022FA5" w:rsidRPr="00E2685E" w:rsidRDefault="00022FA5" w:rsidP="00022FA5">
      <w:pPr>
        <w:pStyle w:val="2"/>
        <w:spacing w:beforeLines="50" w:before="156" w:afterLines="50" w:after="156" w:line="240" w:lineRule="auto"/>
        <w:rPr>
          <w:rFonts w:ascii="Times New Roman" w:hAnsi="Times New Roman"/>
        </w:rPr>
      </w:pPr>
      <w:bookmarkStart w:id="6" w:name="_Toc152042376"/>
      <w:bookmarkStart w:id="7" w:name="_Toc247514023"/>
      <w:bookmarkStart w:id="8" w:name="_Toc152045599"/>
      <w:bookmarkStart w:id="9" w:name="_Toc144974566"/>
      <w:bookmarkStart w:id="10" w:name="_Toc247527624"/>
      <w:bookmarkStart w:id="11" w:name="_Hlk88209199"/>
      <w:r w:rsidRPr="00E2685E">
        <w:rPr>
          <w:rFonts w:ascii="Times New Roman" w:hAnsi="Times New Roman"/>
          <w:b w:val="0"/>
          <w:sz w:val="28"/>
          <w:szCs w:val="28"/>
        </w:rPr>
        <w:t>评标办法前附表</w:t>
      </w:r>
      <w:bookmarkStart w:id="12" w:name="_Hlk88209194"/>
      <w:bookmarkEnd w:id="6"/>
      <w:bookmarkEnd w:id="7"/>
      <w:bookmarkEnd w:id="8"/>
      <w:bookmarkEnd w:id="9"/>
      <w:bookmarkEnd w:id="10"/>
      <w:r w:rsidRPr="00E2685E">
        <w:rPr>
          <w:rStyle w:val="a7"/>
          <w:rFonts w:ascii="Times New Roman" w:hAnsi="Times New Roman"/>
          <w:sz w:val="28"/>
          <w:szCs w:val="28"/>
        </w:rPr>
        <w:footnoteReference w:id="1"/>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337"/>
        <w:gridCol w:w="6781"/>
      </w:tblGrid>
      <w:tr w:rsidR="00022FA5" w:rsidRPr="00E2685E" w14:paraId="7877A292" w14:textId="77777777" w:rsidTr="00E90E89">
        <w:trPr>
          <w:trHeight w:val="454"/>
          <w:tblHeader/>
        </w:trPr>
        <w:tc>
          <w:tcPr>
            <w:tcW w:w="1258" w:type="pct"/>
            <w:gridSpan w:val="2"/>
            <w:vAlign w:val="center"/>
          </w:tcPr>
          <w:bookmarkEnd w:id="11"/>
          <w:p w14:paraId="6A9A03DE" w14:textId="77777777" w:rsidR="00022FA5" w:rsidRPr="00E2685E" w:rsidRDefault="00022FA5" w:rsidP="00E90E89">
            <w:pPr>
              <w:snapToGrid w:val="0"/>
              <w:spacing w:line="360" w:lineRule="exact"/>
              <w:jc w:val="center"/>
              <w:rPr>
                <w:b/>
                <w:szCs w:val="21"/>
              </w:rPr>
            </w:pPr>
            <w:r w:rsidRPr="00E2685E">
              <w:rPr>
                <w:b/>
                <w:szCs w:val="21"/>
              </w:rPr>
              <w:t>条款号</w:t>
            </w:r>
            <w:r w:rsidRPr="00E2685E">
              <w:rPr>
                <w:b/>
                <w:szCs w:val="21"/>
              </w:rPr>
              <w:t>/</w:t>
            </w:r>
            <w:r w:rsidRPr="00E2685E">
              <w:rPr>
                <w:b/>
                <w:szCs w:val="21"/>
              </w:rPr>
              <w:t>名称</w:t>
            </w:r>
          </w:p>
        </w:tc>
        <w:tc>
          <w:tcPr>
            <w:tcW w:w="3742" w:type="pct"/>
            <w:vAlign w:val="center"/>
          </w:tcPr>
          <w:p w14:paraId="31933C28" w14:textId="77777777" w:rsidR="00022FA5" w:rsidRPr="00E2685E" w:rsidRDefault="00022FA5" w:rsidP="00E90E89">
            <w:pPr>
              <w:snapToGrid w:val="0"/>
              <w:spacing w:line="360" w:lineRule="exact"/>
              <w:jc w:val="center"/>
              <w:rPr>
                <w:b/>
                <w:szCs w:val="21"/>
              </w:rPr>
            </w:pPr>
            <w:r w:rsidRPr="00E2685E">
              <w:rPr>
                <w:b/>
                <w:szCs w:val="21"/>
              </w:rPr>
              <w:t>评审因素与标准</w:t>
            </w:r>
          </w:p>
        </w:tc>
      </w:tr>
      <w:tr w:rsidR="00022FA5" w:rsidRPr="00E2685E" w14:paraId="154E49DC" w14:textId="77777777" w:rsidTr="00E90E89">
        <w:trPr>
          <w:trHeight w:val="1905"/>
        </w:trPr>
        <w:tc>
          <w:tcPr>
            <w:tcW w:w="520" w:type="pct"/>
            <w:vAlign w:val="center"/>
          </w:tcPr>
          <w:p w14:paraId="20A4A54A" w14:textId="77777777" w:rsidR="00022FA5" w:rsidRPr="00E2685E" w:rsidRDefault="00022FA5" w:rsidP="00E90E89">
            <w:pPr>
              <w:snapToGrid w:val="0"/>
              <w:spacing w:line="360" w:lineRule="exact"/>
              <w:jc w:val="center"/>
              <w:rPr>
                <w:b/>
                <w:szCs w:val="21"/>
              </w:rPr>
            </w:pPr>
            <w:r w:rsidRPr="00E2685E">
              <w:rPr>
                <w:szCs w:val="21"/>
              </w:rPr>
              <w:t>1</w:t>
            </w:r>
          </w:p>
        </w:tc>
        <w:tc>
          <w:tcPr>
            <w:tcW w:w="738" w:type="pct"/>
            <w:vAlign w:val="center"/>
          </w:tcPr>
          <w:p w14:paraId="6765D13C" w14:textId="77777777" w:rsidR="00022FA5" w:rsidRPr="00E2685E" w:rsidRDefault="00022FA5" w:rsidP="00E90E89">
            <w:pPr>
              <w:snapToGrid w:val="0"/>
              <w:spacing w:line="360" w:lineRule="exact"/>
              <w:jc w:val="center"/>
              <w:rPr>
                <w:szCs w:val="21"/>
              </w:rPr>
            </w:pPr>
            <w:r w:rsidRPr="00E2685E">
              <w:rPr>
                <w:szCs w:val="21"/>
              </w:rPr>
              <w:t>评标办法</w:t>
            </w:r>
          </w:p>
        </w:tc>
        <w:tc>
          <w:tcPr>
            <w:tcW w:w="3742" w:type="pct"/>
            <w:vAlign w:val="center"/>
          </w:tcPr>
          <w:p w14:paraId="4818E455" w14:textId="77777777" w:rsidR="00022FA5" w:rsidRPr="00E2685E" w:rsidRDefault="00022FA5" w:rsidP="00E90E89">
            <w:pPr>
              <w:snapToGrid w:val="0"/>
              <w:spacing w:line="360" w:lineRule="exact"/>
              <w:rPr>
                <w:szCs w:val="21"/>
              </w:rPr>
            </w:pPr>
            <w:r w:rsidRPr="00E2685E">
              <w:rPr>
                <w:szCs w:val="21"/>
              </w:rPr>
              <w:t>综合评分相等时，评标委员会依次按照以下优先顺序推荐中标候选人：</w:t>
            </w:r>
          </w:p>
          <w:p w14:paraId="7DFC5C2E" w14:textId="77777777" w:rsidR="00022FA5" w:rsidRPr="00E2685E" w:rsidRDefault="00022FA5" w:rsidP="00E90E89">
            <w:pPr>
              <w:snapToGrid w:val="0"/>
              <w:spacing w:line="360" w:lineRule="exact"/>
              <w:rPr>
                <w:szCs w:val="21"/>
              </w:rPr>
            </w:pPr>
            <w:r w:rsidRPr="00E2685E">
              <w:rPr>
                <w:szCs w:val="21"/>
              </w:rPr>
              <w:t>（</w:t>
            </w:r>
            <w:r w:rsidRPr="00E2685E">
              <w:rPr>
                <w:szCs w:val="21"/>
              </w:rPr>
              <w:t>1</w:t>
            </w:r>
            <w:r w:rsidRPr="00E2685E">
              <w:rPr>
                <w:szCs w:val="21"/>
              </w:rPr>
              <w:t>）评标价低的投标人优先；</w:t>
            </w:r>
          </w:p>
          <w:p w14:paraId="55693F9B" w14:textId="77777777" w:rsidR="00022FA5" w:rsidRPr="00E2685E" w:rsidRDefault="00022FA5" w:rsidP="00E90E89">
            <w:pPr>
              <w:snapToGrid w:val="0"/>
              <w:spacing w:line="360" w:lineRule="exact"/>
              <w:rPr>
                <w:szCs w:val="21"/>
              </w:rPr>
            </w:pPr>
            <w:r w:rsidRPr="00E2685E">
              <w:rPr>
                <w:szCs w:val="21"/>
              </w:rPr>
              <w:t>（</w:t>
            </w:r>
            <w:r w:rsidRPr="00E2685E">
              <w:rPr>
                <w:szCs w:val="21"/>
              </w:rPr>
              <w:t>2</w:t>
            </w:r>
            <w:r w:rsidRPr="00E2685E">
              <w:rPr>
                <w:szCs w:val="21"/>
              </w:rPr>
              <w:t>）技术得分较高的投标人优先；</w:t>
            </w:r>
          </w:p>
          <w:p w14:paraId="41B9F08E" w14:textId="77777777" w:rsidR="00022FA5" w:rsidRPr="00E2685E" w:rsidRDefault="00022FA5" w:rsidP="00E90E89">
            <w:pPr>
              <w:snapToGrid w:val="0"/>
              <w:spacing w:line="360" w:lineRule="exact"/>
              <w:rPr>
                <w:szCs w:val="21"/>
              </w:rPr>
            </w:pPr>
            <w:r w:rsidRPr="00E2685E">
              <w:rPr>
                <w:szCs w:val="21"/>
              </w:rPr>
              <w:t>（</w:t>
            </w:r>
            <w:r w:rsidRPr="00E2685E">
              <w:rPr>
                <w:szCs w:val="21"/>
              </w:rPr>
              <w:t>3</w:t>
            </w:r>
            <w:r w:rsidRPr="00E2685E">
              <w:rPr>
                <w:szCs w:val="21"/>
              </w:rPr>
              <w:t>）按规定最终上传电子投标文件（含第一个信封及第二个信封）较早的投标人优先。</w:t>
            </w:r>
          </w:p>
        </w:tc>
      </w:tr>
      <w:tr w:rsidR="00022FA5" w:rsidRPr="00E2685E" w14:paraId="4336D667" w14:textId="77777777" w:rsidTr="00E90E89">
        <w:tc>
          <w:tcPr>
            <w:tcW w:w="520" w:type="pct"/>
            <w:vAlign w:val="center"/>
          </w:tcPr>
          <w:p w14:paraId="77744154" w14:textId="77777777" w:rsidR="00022FA5" w:rsidRPr="00E2685E" w:rsidRDefault="00022FA5" w:rsidP="00E90E89">
            <w:pPr>
              <w:spacing w:line="360" w:lineRule="exact"/>
              <w:jc w:val="center"/>
              <w:rPr>
                <w:szCs w:val="21"/>
              </w:rPr>
            </w:pPr>
            <w:r w:rsidRPr="00E2685E">
              <w:rPr>
                <w:szCs w:val="21"/>
              </w:rPr>
              <w:t>2.1.1</w:t>
            </w:r>
          </w:p>
          <w:p w14:paraId="41FB2D80" w14:textId="77777777" w:rsidR="00022FA5" w:rsidRPr="00E2685E" w:rsidRDefault="00022FA5" w:rsidP="00E90E89">
            <w:pPr>
              <w:spacing w:line="360" w:lineRule="exact"/>
              <w:jc w:val="center"/>
              <w:rPr>
                <w:szCs w:val="21"/>
              </w:rPr>
            </w:pPr>
            <w:r w:rsidRPr="00E2685E">
              <w:rPr>
                <w:szCs w:val="21"/>
              </w:rPr>
              <w:t>2.1.3</w:t>
            </w:r>
          </w:p>
        </w:tc>
        <w:tc>
          <w:tcPr>
            <w:tcW w:w="738" w:type="pct"/>
            <w:vAlign w:val="center"/>
          </w:tcPr>
          <w:p w14:paraId="5C0D5640" w14:textId="77777777" w:rsidR="00022FA5" w:rsidRPr="00E2685E" w:rsidRDefault="00022FA5" w:rsidP="00E90E89">
            <w:pPr>
              <w:spacing w:line="360" w:lineRule="exact"/>
              <w:jc w:val="center"/>
              <w:rPr>
                <w:szCs w:val="21"/>
              </w:rPr>
            </w:pPr>
            <w:r w:rsidRPr="00E2685E">
              <w:rPr>
                <w:szCs w:val="21"/>
              </w:rPr>
              <w:t>形式评审与响应性评审标准</w:t>
            </w:r>
          </w:p>
        </w:tc>
        <w:tc>
          <w:tcPr>
            <w:tcW w:w="3742" w:type="pct"/>
            <w:vAlign w:val="center"/>
          </w:tcPr>
          <w:p w14:paraId="06B2AB6C" w14:textId="77777777" w:rsidR="00022FA5" w:rsidRPr="00E2685E" w:rsidRDefault="00022FA5" w:rsidP="00E90E89">
            <w:pPr>
              <w:pStyle w:val="Default"/>
              <w:spacing w:line="360" w:lineRule="exact"/>
              <w:jc w:val="both"/>
              <w:rPr>
                <w:rFonts w:ascii="Times New Roman"/>
                <w:b/>
                <w:color w:val="auto"/>
                <w:sz w:val="21"/>
                <w:szCs w:val="21"/>
              </w:rPr>
            </w:pPr>
            <w:r w:rsidRPr="00E2685E">
              <w:rPr>
                <w:rFonts w:ascii="Times New Roman"/>
                <w:b/>
                <w:color w:val="auto"/>
                <w:sz w:val="21"/>
                <w:szCs w:val="21"/>
              </w:rPr>
              <w:t>第一个信封（商务及技术文件）评审标准：</w:t>
            </w:r>
            <w:r w:rsidRPr="00E2685E">
              <w:rPr>
                <w:rFonts w:ascii="Times New Roman"/>
                <w:b/>
                <w:color w:val="auto"/>
                <w:sz w:val="21"/>
                <w:szCs w:val="21"/>
              </w:rPr>
              <w:t xml:space="preserve"> </w:t>
            </w:r>
          </w:p>
          <w:p w14:paraId="0F66FD5E" w14:textId="77777777" w:rsidR="00022FA5" w:rsidRPr="00E2685E" w:rsidRDefault="00022FA5" w:rsidP="00E90E89">
            <w:pPr>
              <w:snapToGrid w:val="0"/>
              <w:spacing w:line="360" w:lineRule="exact"/>
              <w:rPr>
                <w:szCs w:val="21"/>
              </w:rPr>
            </w:pPr>
            <w:r w:rsidRPr="00E2685E">
              <w:rPr>
                <w:szCs w:val="21"/>
              </w:rPr>
              <w:t>（</w:t>
            </w:r>
            <w:r w:rsidRPr="00E2685E">
              <w:rPr>
                <w:szCs w:val="21"/>
              </w:rPr>
              <w:t>1</w:t>
            </w:r>
            <w:r w:rsidRPr="00E2685E">
              <w:rPr>
                <w:szCs w:val="21"/>
              </w:rPr>
              <w:t>）投标文件按照招标文件规定的格式、内容填写，字迹清晰可辩：</w:t>
            </w:r>
          </w:p>
          <w:p w14:paraId="7D12BC49" w14:textId="77777777" w:rsidR="00022FA5" w:rsidRPr="00E2685E" w:rsidRDefault="00022FA5" w:rsidP="00E90E89">
            <w:pPr>
              <w:snapToGrid w:val="0"/>
              <w:spacing w:line="360" w:lineRule="exact"/>
              <w:rPr>
                <w:szCs w:val="21"/>
              </w:rPr>
            </w:pPr>
            <w:r w:rsidRPr="00E2685E">
              <w:rPr>
                <w:szCs w:val="21"/>
              </w:rPr>
              <w:t>a.</w:t>
            </w:r>
            <w:r w:rsidRPr="00E2685E">
              <w:rPr>
                <w:szCs w:val="21"/>
              </w:rPr>
              <w:t>投标函按招标文件规定填报了项目名称、补遗书编号（如有）、工期、工程质量要求及安全目标；</w:t>
            </w:r>
          </w:p>
          <w:p w14:paraId="52CE451D" w14:textId="77777777" w:rsidR="00022FA5" w:rsidRPr="00E2685E" w:rsidRDefault="00022FA5" w:rsidP="00E90E89">
            <w:pPr>
              <w:snapToGrid w:val="0"/>
              <w:spacing w:line="360" w:lineRule="exact"/>
              <w:rPr>
                <w:szCs w:val="21"/>
              </w:rPr>
            </w:pPr>
            <w:r w:rsidRPr="00E2685E">
              <w:rPr>
                <w:szCs w:val="21"/>
              </w:rPr>
              <w:t>b.</w:t>
            </w:r>
            <w:r w:rsidRPr="00E2685E">
              <w:rPr>
                <w:szCs w:val="21"/>
              </w:rPr>
              <w:t>投标文件组成齐全完整，内容均按规定填写。</w:t>
            </w:r>
          </w:p>
          <w:p w14:paraId="4E3E4878" w14:textId="77777777" w:rsidR="00022FA5" w:rsidRPr="00E2685E" w:rsidRDefault="00022FA5" w:rsidP="00E90E89">
            <w:pPr>
              <w:snapToGrid w:val="0"/>
              <w:spacing w:line="360" w:lineRule="exact"/>
              <w:rPr>
                <w:szCs w:val="21"/>
              </w:rPr>
            </w:pPr>
            <w:r w:rsidRPr="00E2685E">
              <w:rPr>
                <w:szCs w:val="21"/>
              </w:rPr>
              <w:t>（</w:t>
            </w:r>
            <w:r w:rsidRPr="00E2685E">
              <w:rPr>
                <w:szCs w:val="21"/>
              </w:rPr>
              <w:t>2</w:t>
            </w:r>
            <w:r w:rsidRPr="00E2685E">
              <w:rPr>
                <w:szCs w:val="21"/>
              </w:rPr>
              <w:t>）投标人名称与资质证书、营业执照、安全生产许可证和基本账户开户许可证（或基本存款账户信息）上载明的相一致，提供的影印件清晰可辨，如企业名称有变更的，应提供变更记录或相关部门的合法批件复印</w:t>
            </w:r>
            <w:r w:rsidRPr="00E2685E">
              <w:rPr>
                <w:szCs w:val="21"/>
              </w:rPr>
              <w:lastRenderedPageBreak/>
              <w:t>件。</w:t>
            </w:r>
          </w:p>
          <w:p w14:paraId="466F02C1" w14:textId="77777777" w:rsidR="00022FA5" w:rsidRPr="00E2685E" w:rsidRDefault="00022FA5" w:rsidP="00E90E89">
            <w:pPr>
              <w:snapToGrid w:val="0"/>
              <w:spacing w:line="360" w:lineRule="exact"/>
              <w:rPr>
                <w:szCs w:val="21"/>
              </w:rPr>
            </w:pPr>
            <w:r w:rsidRPr="00E2685E">
              <w:rPr>
                <w:szCs w:val="21"/>
              </w:rPr>
              <w:t>（</w:t>
            </w:r>
            <w:r w:rsidRPr="00E2685E">
              <w:rPr>
                <w:szCs w:val="21"/>
              </w:rPr>
              <w:t>3</w:t>
            </w:r>
            <w:r w:rsidRPr="00E2685E">
              <w:rPr>
                <w:szCs w:val="21"/>
              </w:rPr>
              <w:t>）提供了法定代表人身份证明。</w:t>
            </w:r>
          </w:p>
          <w:p w14:paraId="2BC973D1" w14:textId="77777777" w:rsidR="00022FA5" w:rsidRPr="00E2685E" w:rsidRDefault="00022FA5" w:rsidP="00E90E89">
            <w:pPr>
              <w:snapToGrid w:val="0"/>
              <w:spacing w:line="360" w:lineRule="exact"/>
              <w:rPr>
                <w:szCs w:val="21"/>
              </w:rPr>
            </w:pPr>
            <w:r w:rsidRPr="00E2685E">
              <w:rPr>
                <w:szCs w:val="21"/>
              </w:rPr>
              <w:t>（</w:t>
            </w:r>
            <w:r w:rsidRPr="00E2685E">
              <w:rPr>
                <w:szCs w:val="21"/>
              </w:rPr>
              <w:t>4</w:t>
            </w:r>
            <w:r w:rsidRPr="00E2685E">
              <w:rPr>
                <w:szCs w:val="21"/>
              </w:rPr>
              <w:t>）投标文件法定代表人的电子签名、投标人单位的电子签章齐全，符合招标文件规定。</w:t>
            </w:r>
          </w:p>
          <w:p w14:paraId="6A6CDA43" w14:textId="77777777" w:rsidR="00022FA5" w:rsidRPr="00E2685E" w:rsidRDefault="00022FA5" w:rsidP="00E90E89">
            <w:pPr>
              <w:snapToGrid w:val="0"/>
              <w:spacing w:line="360" w:lineRule="exact"/>
              <w:rPr>
                <w:szCs w:val="21"/>
              </w:rPr>
            </w:pPr>
            <w:r w:rsidRPr="00E2685E">
              <w:rPr>
                <w:szCs w:val="21"/>
              </w:rPr>
              <w:t>（</w:t>
            </w:r>
            <w:r w:rsidRPr="00E2685E">
              <w:rPr>
                <w:szCs w:val="21"/>
              </w:rPr>
              <w:t>5</w:t>
            </w:r>
            <w:r w:rsidRPr="00E2685E">
              <w:rPr>
                <w:szCs w:val="21"/>
              </w:rPr>
              <w:t>）投标人按照招标文件规定提供了投标保证金：</w:t>
            </w:r>
          </w:p>
          <w:p w14:paraId="6CFE2529" w14:textId="77777777" w:rsidR="00022FA5" w:rsidRPr="00E2685E" w:rsidRDefault="00022FA5" w:rsidP="00E90E89">
            <w:pPr>
              <w:snapToGrid w:val="0"/>
              <w:spacing w:line="360" w:lineRule="exact"/>
              <w:rPr>
                <w:szCs w:val="21"/>
              </w:rPr>
            </w:pPr>
            <w:r w:rsidRPr="00E2685E">
              <w:rPr>
                <w:szCs w:val="21"/>
              </w:rPr>
              <w:t>a.</w:t>
            </w:r>
            <w:r w:rsidRPr="00E2685E">
              <w:rPr>
                <w:szCs w:val="21"/>
              </w:rPr>
              <w:t>投标保证金金额符合招标文件规定的金额，且投标保证金有效期不少于投标有效期；</w:t>
            </w:r>
          </w:p>
          <w:p w14:paraId="6CE49A84" w14:textId="77777777" w:rsidR="00022FA5" w:rsidRPr="00E2685E" w:rsidRDefault="00022FA5" w:rsidP="00E90E89">
            <w:pPr>
              <w:snapToGrid w:val="0"/>
              <w:spacing w:line="360" w:lineRule="exact"/>
              <w:rPr>
                <w:szCs w:val="21"/>
              </w:rPr>
            </w:pPr>
            <w:r w:rsidRPr="00E2685E">
              <w:rPr>
                <w:szCs w:val="21"/>
              </w:rPr>
              <w:t>b.</w:t>
            </w:r>
            <w:r w:rsidRPr="00E2685E">
              <w:rPr>
                <w:szCs w:val="21"/>
              </w:rPr>
              <w:t>若投标保证金采用现金或支票形式提交，投标人应在规定时间之前，将投标保证金由投标人的基本账户转入招标人指定账户；</w:t>
            </w:r>
          </w:p>
          <w:p w14:paraId="1908A747" w14:textId="77777777" w:rsidR="00022FA5" w:rsidRPr="00E2685E" w:rsidRDefault="00022FA5" w:rsidP="00E90E89">
            <w:pPr>
              <w:snapToGrid w:val="0"/>
              <w:spacing w:line="360" w:lineRule="exact"/>
              <w:rPr>
                <w:szCs w:val="21"/>
              </w:rPr>
            </w:pPr>
            <w:r w:rsidRPr="00E2685E">
              <w:rPr>
                <w:szCs w:val="21"/>
              </w:rPr>
              <w:t>c.</w:t>
            </w:r>
            <w:r w:rsidRPr="00E2685E">
              <w:rPr>
                <w:szCs w:val="21"/>
              </w:rPr>
              <w:t>若投标保证金采用保函形式提交，保函的格式、开具保函的机构均满足招标文件要求，且在递交投标文件截止时间之前向招标人提交了保函原件。</w:t>
            </w:r>
          </w:p>
          <w:p w14:paraId="7C0602DD" w14:textId="77777777" w:rsidR="00022FA5" w:rsidRPr="00E2685E" w:rsidRDefault="00022FA5" w:rsidP="00E90E89">
            <w:pPr>
              <w:snapToGrid w:val="0"/>
              <w:spacing w:line="360" w:lineRule="exact"/>
              <w:rPr>
                <w:szCs w:val="21"/>
              </w:rPr>
            </w:pPr>
            <w:r w:rsidRPr="00E2685E">
              <w:rPr>
                <w:szCs w:val="21"/>
              </w:rPr>
              <w:t>（</w:t>
            </w:r>
            <w:r w:rsidRPr="00E2685E">
              <w:rPr>
                <w:szCs w:val="21"/>
              </w:rPr>
              <w:t>6</w:t>
            </w:r>
            <w:r w:rsidRPr="00E2685E">
              <w:rPr>
                <w:szCs w:val="21"/>
              </w:rPr>
              <w:t>）投标人以联合体形式投标的，满足招标文件规定。</w:t>
            </w:r>
          </w:p>
          <w:p w14:paraId="0DA8E1B5" w14:textId="77777777" w:rsidR="00022FA5" w:rsidRPr="00E2685E" w:rsidRDefault="00022FA5" w:rsidP="00E90E89">
            <w:pPr>
              <w:snapToGrid w:val="0"/>
              <w:spacing w:line="360" w:lineRule="exact"/>
              <w:rPr>
                <w:szCs w:val="21"/>
              </w:rPr>
            </w:pPr>
            <w:r w:rsidRPr="00E2685E">
              <w:rPr>
                <w:szCs w:val="21"/>
              </w:rPr>
              <w:t>（</w:t>
            </w:r>
            <w:r w:rsidRPr="00E2685E">
              <w:rPr>
                <w:szCs w:val="21"/>
              </w:rPr>
              <w:t>7</w:t>
            </w:r>
            <w:r w:rsidRPr="00E2685E">
              <w:rPr>
                <w:szCs w:val="21"/>
              </w:rPr>
              <w:t>）同一投标人未提交两个以上不同的投标文件。</w:t>
            </w:r>
          </w:p>
          <w:p w14:paraId="22E79554" w14:textId="77777777" w:rsidR="00022FA5" w:rsidRPr="00E2685E" w:rsidRDefault="00022FA5" w:rsidP="00E90E89">
            <w:pPr>
              <w:snapToGrid w:val="0"/>
              <w:spacing w:line="360" w:lineRule="exact"/>
              <w:rPr>
                <w:szCs w:val="21"/>
              </w:rPr>
            </w:pPr>
            <w:r w:rsidRPr="00E2685E">
              <w:rPr>
                <w:szCs w:val="21"/>
              </w:rPr>
              <w:t>（</w:t>
            </w:r>
            <w:r w:rsidRPr="00E2685E">
              <w:rPr>
                <w:szCs w:val="21"/>
              </w:rPr>
              <w:t>8</w:t>
            </w:r>
            <w:r w:rsidRPr="00E2685E">
              <w:rPr>
                <w:szCs w:val="21"/>
              </w:rPr>
              <w:t>）投标文件中未出现有关投标报价的内容。</w:t>
            </w:r>
          </w:p>
          <w:p w14:paraId="29587050" w14:textId="77777777" w:rsidR="00022FA5" w:rsidRPr="00E2685E" w:rsidRDefault="00022FA5" w:rsidP="00E90E89">
            <w:pPr>
              <w:snapToGrid w:val="0"/>
              <w:spacing w:line="360" w:lineRule="exact"/>
              <w:rPr>
                <w:szCs w:val="21"/>
              </w:rPr>
            </w:pPr>
            <w:r w:rsidRPr="00E2685E">
              <w:rPr>
                <w:szCs w:val="21"/>
              </w:rPr>
              <w:t>（</w:t>
            </w:r>
            <w:r w:rsidRPr="00E2685E">
              <w:rPr>
                <w:szCs w:val="21"/>
              </w:rPr>
              <w:t>9</w:t>
            </w:r>
            <w:r w:rsidRPr="00E2685E">
              <w:rPr>
                <w:szCs w:val="21"/>
              </w:rPr>
              <w:t>）投标文件载明的招标项目完成期限满足招标文件规定。</w:t>
            </w:r>
          </w:p>
          <w:p w14:paraId="40D97AC3" w14:textId="77777777" w:rsidR="00022FA5" w:rsidRPr="00E2685E" w:rsidRDefault="00022FA5" w:rsidP="00E90E89">
            <w:pPr>
              <w:snapToGrid w:val="0"/>
              <w:spacing w:line="360" w:lineRule="exact"/>
              <w:rPr>
                <w:szCs w:val="21"/>
              </w:rPr>
            </w:pPr>
            <w:r w:rsidRPr="00E2685E">
              <w:rPr>
                <w:szCs w:val="21"/>
              </w:rPr>
              <w:t>（</w:t>
            </w:r>
            <w:r w:rsidRPr="00E2685E">
              <w:rPr>
                <w:szCs w:val="21"/>
              </w:rPr>
              <w:t>10</w:t>
            </w:r>
            <w:r w:rsidRPr="00E2685E">
              <w:rPr>
                <w:szCs w:val="21"/>
              </w:rPr>
              <w:t>）投标文件对招标文件的实质性要求和条件作出响应。</w:t>
            </w:r>
          </w:p>
          <w:p w14:paraId="7247728A" w14:textId="77777777" w:rsidR="00022FA5" w:rsidRPr="00E2685E" w:rsidRDefault="00022FA5" w:rsidP="00E90E89">
            <w:pPr>
              <w:snapToGrid w:val="0"/>
              <w:spacing w:line="360" w:lineRule="exact"/>
              <w:rPr>
                <w:szCs w:val="21"/>
              </w:rPr>
            </w:pPr>
            <w:r w:rsidRPr="00E2685E">
              <w:rPr>
                <w:szCs w:val="21"/>
              </w:rPr>
              <w:t>（</w:t>
            </w:r>
            <w:r w:rsidRPr="00E2685E">
              <w:rPr>
                <w:szCs w:val="21"/>
              </w:rPr>
              <w:t>11</w:t>
            </w:r>
            <w:r w:rsidRPr="00E2685E">
              <w:rPr>
                <w:szCs w:val="21"/>
              </w:rPr>
              <w:t>）权利义务符合招标文件规定：</w:t>
            </w:r>
          </w:p>
          <w:p w14:paraId="3A0200F5" w14:textId="77777777" w:rsidR="00022FA5" w:rsidRPr="00E2685E" w:rsidRDefault="00022FA5" w:rsidP="00E90E89">
            <w:pPr>
              <w:snapToGrid w:val="0"/>
              <w:spacing w:line="360" w:lineRule="exact"/>
              <w:rPr>
                <w:szCs w:val="21"/>
              </w:rPr>
            </w:pPr>
            <w:r w:rsidRPr="00E2685E">
              <w:rPr>
                <w:szCs w:val="21"/>
              </w:rPr>
              <w:t>a.</w:t>
            </w:r>
            <w:r w:rsidRPr="00E2685E">
              <w:rPr>
                <w:szCs w:val="21"/>
              </w:rPr>
              <w:t>投标人应接受招标文件规定的风险划分原则，未提出新的风险划分办法；</w:t>
            </w:r>
          </w:p>
          <w:p w14:paraId="79EB9556" w14:textId="77777777" w:rsidR="00022FA5" w:rsidRPr="00E2685E" w:rsidRDefault="00022FA5" w:rsidP="00E90E89">
            <w:pPr>
              <w:snapToGrid w:val="0"/>
              <w:spacing w:line="360" w:lineRule="exact"/>
              <w:rPr>
                <w:szCs w:val="21"/>
              </w:rPr>
            </w:pPr>
            <w:r w:rsidRPr="00E2685E">
              <w:rPr>
                <w:szCs w:val="21"/>
              </w:rPr>
              <w:t>b.</w:t>
            </w:r>
            <w:r w:rsidRPr="00E2685E">
              <w:rPr>
                <w:szCs w:val="21"/>
              </w:rPr>
              <w:t>投标人未增加发包人的责任范围，或减少投标人义务；</w:t>
            </w:r>
          </w:p>
          <w:p w14:paraId="5DCCF861" w14:textId="77777777" w:rsidR="00022FA5" w:rsidRPr="00E2685E" w:rsidRDefault="00022FA5" w:rsidP="00E90E89">
            <w:pPr>
              <w:snapToGrid w:val="0"/>
              <w:spacing w:line="360" w:lineRule="exact"/>
              <w:rPr>
                <w:szCs w:val="21"/>
              </w:rPr>
            </w:pPr>
            <w:r w:rsidRPr="00E2685E">
              <w:rPr>
                <w:szCs w:val="21"/>
              </w:rPr>
              <w:t>c.</w:t>
            </w:r>
            <w:r w:rsidRPr="00E2685E">
              <w:rPr>
                <w:szCs w:val="21"/>
              </w:rPr>
              <w:t>投标人未提出不同的工程验收、计量、支付办法；</w:t>
            </w:r>
          </w:p>
          <w:p w14:paraId="1B61900F" w14:textId="77777777" w:rsidR="00022FA5" w:rsidRPr="00E2685E" w:rsidRDefault="00022FA5" w:rsidP="00E90E89">
            <w:pPr>
              <w:snapToGrid w:val="0"/>
              <w:spacing w:line="360" w:lineRule="exact"/>
              <w:rPr>
                <w:szCs w:val="21"/>
              </w:rPr>
            </w:pPr>
            <w:r w:rsidRPr="00E2685E">
              <w:rPr>
                <w:szCs w:val="21"/>
              </w:rPr>
              <w:t>d.</w:t>
            </w:r>
            <w:r w:rsidRPr="00E2685E">
              <w:rPr>
                <w:szCs w:val="21"/>
              </w:rPr>
              <w:t>投标人对合同纠纷、事故处理办法未提出异议；</w:t>
            </w:r>
          </w:p>
          <w:p w14:paraId="08E05BBB" w14:textId="77777777" w:rsidR="00022FA5" w:rsidRPr="00E2685E" w:rsidRDefault="00022FA5" w:rsidP="00E90E89">
            <w:pPr>
              <w:snapToGrid w:val="0"/>
              <w:spacing w:line="360" w:lineRule="exact"/>
              <w:rPr>
                <w:szCs w:val="21"/>
              </w:rPr>
            </w:pPr>
            <w:r w:rsidRPr="00E2685E">
              <w:rPr>
                <w:szCs w:val="21"/>
              </w:rPr>
              <w:t>e.</w:t>
            </w:r>
            <w:r w:rsidRPr="00E2685E">
              <w:rPr>
                <w:szCs w:val="21"/>
              </w:rPr>
              <w:t>投标人在投标活动中无欺诈行为；</w:t>
            </w:r>
          </w:p>
          <w:p w14:paraId="222BC4F7" w14:textId="77777777" w:rsidR="00022FA5" w:rsidRPr="00E2685E" w:rsidRDefault="00022FA5" w:rsidP="00E90E89">
            <w:pPr>
              <w:snapToGrid w:val="0"/>
              <w:spacing w:line="360" w:lineRule="exact"/>
              <w:rPr>
                <w:szCs w:val="21"/>
              </w:rPr>
            </w:pPr>
            <w:r w:rsidRPr="00E2685E">
              <w:rPr>
                <w:szCs w:val="21"/>
              </w:rPr>
              <w:t>f.</w:t>
            </w:r>
            <w:r w:rsidRPr="00E2685E">
              <w:rPr>
                <w:szCs w:val="21"/>
              </w:rPr>
              <w:t>投标人未对合同条款有重要保留。</w:t>
            </w:r>
          </w:p>
          <w:p w14:paraId="042FFBC5" w14:textId="77777777" w:rsidR="00022FA5" w:rsidRPr="00E2685E" w:rsidRDefault="00022FA5" w:rsidP="00E90E89">
            <w:pPr>
              <w:snapToGrid w:val="0"/>
              <w:spacing w:line="360" w:lineRule="exact"/>
              <w:rPr>
                <w:szCs w:val="21"/>
              </w:rPr>
            </w:pPr>
            <w:r w:rsidRPr="00E2685E">
              <w:rPr>
                <w:szCs w:val="21"/>
              </w:rPr>
              <w:t>（</w:t>
            </w:r>
            <w:r w:rsidRPr="00E2685E">
              <w:rPr>
                <w:szCs w:val="21"/>
              </w:rPr>
              <w:t>12</w:t>
            </w:r>
            <w:r w:rsidRPr="00E2685E">
              <w:rPr>
                <w:szCs w:val="21"/>
              </w:rPr>
              <w:t>）投标人技术能力和以往履约信誉符合招标文件的规定，不得存在以下问题。存在以下问题之一的，属于重大偏差：</w:t>
            </w:r>
          </w:p>
          <w:p w14:paraId="3FDA6558" w14:textId="77777777" w:rsidR="00022FA5" w:rsidRPr="00E2685E" w:rsidRDefault="00022FA5" w:rsidP="00E90E89">
            <w:pPr>
              <w:snapToGrid w:val="0"/>
              <w:spacing w:line="360" w:lineRule="exact"/>
              <w:rPr>
                <w:szCs w:val="21"/>
              </w:rPr>
            </w:pPr>
            <w:r w:rsidRPr="00E2685E">
              <w:rPr>
                <w:szCs w:val="21"/>
              </w:rPr>
              <w:t>a.</w:t>
            </w:r>
            <w:r w:rsidRPr="00E2685E">
              <w:rPr>
                <w:szCs w:val="21"/>
              </w:rPr>
              <w:t>承诺的质量检验标准低于招标文件或国家强制性标准要求；</w:t>
            </w:r>
          </w:p>
          <w:p w14:paraId="386EC453" w14:textId="77777777" w:rsidR="00022FA5" w:rsidRPr="00E2685E" w:rsidRDefault="00022FA5" w:rsidP="00E90E89">
            <w:pPr>
              <w:snapToGrid w:val="0"/>
              <w:spacing w:line="360" w:lineRule="exact"/>
              <w:rPr>
                <w:szCs w:val="21"/>
              </w:rPr>
            </w:pPr>
            <w:r w:rsidRPr="00E2685E">
              <w:rPr>
                <w:szCs w:val="21"/>
              </w:rPr>
              <w:t>b.</w:t>
            </w:r>
            <w:r w:rsidRPr="00E2685E">
              <w:rPr>
                <w:szCs w:val="21"/>
              </w:rPr>
              <w:t>业绩、人员及履约信誉等证明材料存在虚假；</w:t>
            </w:r>
          </w:p>
          <w:p w14:paraId="0C6E7873" w14:textId="77777777" w:rsidR="00022FA5" w:rsidRPr="00E2685E" w:rsidRDefault="00022FA5" w:rsidP="00E90E89">
            <w:pPr>
              <w:snapToGrid w:val="0"/>
              <w:spacing w:line="360" w:lineRule="exact"/>
              <w:rPr>
                <w:szCs w:val="21"/>
              </w:rPr>
            </w:pPr>
            <w:r w:rsidRPr="00E2685E">
              <w:rPr>
                <w:szCs w:val="21"/>
              </w:rPr>
              <w:t>c.</w:t>
            </w:r>
            <w:r w:rsidRPr="00E2685E">
              <w:rPr>
                <w:szCs w:val="21"/>
              </w:rPr>
              <w:t>投标文件递交后，在交通建设领域发生重大工程质量事故或重大、特大安全事故。</w:t>
            </w:r>
          </w:p>
          <w:p w14:paraId="050F9485" w14:textId="77777777" w:rsidR="00022FA5" w:rsidRPr="00E2685E" w:rsidRDefault="00022FA5" w:rsidP="00E90E89">
            <w:pPr>
              <w:snapToGrid w:val="0"/>
              <w:spacing w:line="360" w:lineRule="exact"/>
              <w:rPr>
                <w:szCs w:val="21"/>
              </w:rPr>
            </w:pPr>
            <w:r w:rsidRPr="00E2685E">
              <w:rPr>
                <w:szCs w:val="21"/>
              </w:rPr>
              <w:t>（</w:t>
            </w:r>
            <w:r w:rsidRPr="00E2685E">
              <w:rPr>
                <w:szCs w:val="21"/>
              </w:rPr>
              <w:t>13</w:t>
            </w:r>
            <w:r w:rsidRPr="00E2685E">
              <w:rPr>
                <w:szCs w:val="21"/>
              </w:rPr>
              <w:t>）</w:t>
            </w:r>
            <w:r w:rsidRPr="00E2685E">
              <w:rPr>
                <w:rFonts w:hint="eastAsia"/>
                <w:szCs w:val="21"/>
              </w:rPr>
              <w:t>投标人未存在下列情形：</w:t>
            </w:r>
          </w:p>
          <w:p w14:paraId="41C16365" w14:textId="77777777" w:rsidR="00022FA5" w:rsidRPr="00E2685E" w:rsidRDefault="00022FA5" w:rsidP="00E90E89">
            <w:pPr>
              <w:snapToGrid w:val="0"/>
              <w:spacing w:line="360" w:lineRule="exact"/>
              <w:rPr>
                <w:szCs w:val="21"/>
              </w:rPr>
            </w:pPr>
            <w:r w:rsidRPr="00E2685E">
              <w:rPr>
                <w:rFonts w:hint="eastAsia"/>
                <w:szCs w:val="21"/>
              </w:rPr>
              <w:t>a.</w:t>
            </w:r>
            <w:r w:rsidRPr="00E2685E">
              <w:rPr>
                <w:rFonts w:hint="eastAsia"/>
                <w:szCs w:val="21"/>
              </w:rPr>
              <w:t>不同投标人的投标文件由同一电子设备编制、打印加密或者上传；</w:t>
            </w:r>
          </w:p>
          <w:p w14:paraId="330EF28F" w14:textId="77777777" w:rsidR="00022FA5" w:rsidRPr="00E2685E" w:rsidRDefault="00022FA5" w:rsidP="00E90E89">
            <w:pPr>
              <w:snapToGrid w:val="0"/>
              <w:spacing w:line="360" w:lineRule="exact"/>
              <w:rPr>
                <w:szCs w:val="21"/>
              </w:rPr>
            </w:pPr>
            <w:r w:rsidRPr="00E2685E">
              <w:rPr>
                <w:rFonts w:hint="eastAsia"/>
                <w:szCs w:val="21"/>
              </w:rPr>
              <w:t>b.</w:t>
            </w:r>
            <w:r w:rsidRPr="00E2685E">
              <w:rPr>
                <w:rFonts w:hint="eastAsia"/>
                <w:szCs w:val="21"/>
              </w:rPr>
              <w:t>不同投标人的投标文件的实质性内容存在两处以上细节错误一致；</w:t>
            </w:r>
          </w:p>
          <w:p w14:paraId="5F7C1BC2" w14:textId="77777777" w:rsidR="00022FA5" w:rsidRPr="00E2685E" w:rsidRDefault="00022FA5" w:rsidP="00E90E89">
            <w:pPr>
              <w:snapToGrid w:val="0"/>
              <w:spacing w:line="360" w:lineRule="exact"/>
              <w:rPr>
                <w:szCs w:val="21"/>
              </w:rPr>
            </w:pPr>
            <w:r w:rsidRPr="00E2685E">
              <w:rPr>
                <w:rFonts w:hint="eastAsia"/>
                <w:szCs w:val="21"/>
              </w:rPr>
              <w:t>c.</w:t>
            </w:r>
            <w:r w:rsidRPr="00E2685E">
              <w:rPr>
                <w:rFonts w:hint="eastAsia"/>
                <w:szCs w:val="21"/>
              </w:rPr>
              <w:t>电子投标文件记录的</w:t>
            </w:r>
            <w:r w:rsidRPr="00E2685E">
              <w:rPr>
                <w:rFonts w:hint="eastAsia"/>
                <w:szCs w:val="21"/>
              </w:rPr>
              <w:t>MAC</w:t>
            </w:r>
            <w:r w:rsidRPr="00E2685E">
              <w:rPr>
                <w:rFonts w:hint="eastAsia"/>
                <w:szCs w:val="21"/>
              </w:rPr>
              <w:t>地址、硬盘序列号等硬件信息出现任一相同情况，包含不同投标人在不同批次投标活动中信息相同情况；</w:t>
            </w:r>
          </w:p>
          <w:p w14:paraId="3741CA14" w14:textId="77777777" w:rsidR="00022FA5" w:rsidRPr="00E2685E" w:rsidRDefault="00022FA5" w:rsidP="00E90E89">
            <w:pPr>
              <w:snapToGrid w:val="0"/>
              <w:spacing w:line="360" w:lineRule="exact"/>
              <w:rPr>
                <w:szCs w:val="21"/>
              </w:rPr>
            </w:pPr>
            <w:r w:rsidRPr="00E2685E">
              <w:rPr>
                <w:rFonts w:hint="eastAsia"/>
                <w:szCs w:val="21"/>
              </w:rPr>
              <w:t>d.</w:t>
            </w:r>
            <w:r w:rsidRPr="00E2685E">
              <w:rPr>
                <w:rFonts w:hint="eastAsia"/>
                <w:szCs w:val="21"/>
              </w:rPr>
              <w:t>投标文件的制作、记录上传</w:t>
            </w:r>
            <w:r w:rsidRPr="00E2685E">
              <w:rPr>
                <w:rFonts w:hint="eastAsia"/>
                <w:szCs w:val="21"/>
              </w:rPr>
              <w:t>IP</w:t>
            </w:r>
            <w:r w:rsidRPr="00E2685E">
              <w:rPr>
                <w:rFonts w:hint="eastAsia"/>
                <w:szCs w:val="21"/>
              </w:rPr>
              <w:t>地址，投标人购买招标文件</w:t>
            </w:r>
            <w:r w:rsidRPr="00E2685E">
              <w:rPr>
                <w:rFonts w:hint="eastAsia"/>
                <w:szCs w:val="21"/>
              </w:rPr>
              <w:t>IP</w:t>
            </w:r>
            <w:r w:rsidRPr="00E2685E">
              <w:rPr>
                <w:rFonts w:hint="eastAsia"/>
                <w:szCs w:val="21"/>
              </w:rPr>
              <w:t>地址等信</w:t>
            </w:r>
            <w:r w:rsidRPr="00E2685E">
              <w:rPr>
                <w:rFonts w:hint="eastAsia"/>
                <w:szCs w:val="21"/>
              </w:rPr>
              <w:lastRenderedPageBreak/>
              <w:t>息出现任一相同情况。</w:t>
            </w:r>
          </w:p>
          <w:p w14:paraId="71F22A9E" w14:textId="77777777" w:rsidR="00022FA5" w:rsidRPr="00E2685E" w:rsidRDefault="00022FA5" w:rsidP="00E90E89">
            <w:pPr>
              <w:snapToGrid w:val="0"/>
              <w:spacing w:line="360" w:lineRule="exact"/>
              <w:rPr>
                <w:szCs w:val="21"/>
              </w:rPr>
            </w:pPr>
            <w:r w:rsidRPr="00E2685E">
              <w:rPr>
                <w:szCs w:val="21"/>
              </w:rPr>
              <w:t>（</w:t>
            </w:r>
            <w:r w:rsidRPr="00E2685E">
              <w:rPr>
                <w:szCs w:val="21"/>
              </w:rPr>
              <w:t>14</w:t>
            </w:r>
            <w:r w:rsidRPr="00E2685E">
              <w:rPr>
                <w:szCs w:val="21"/>
              </w:rPr>
              <w:t>）投标文件未附有招标人不能接受的其他条件。</w:t>
            </w:r>
          </w:p>
          <w:p w14:paraId="7259E8EE" w14:textId="77777777" w:rsidR="00022FA5" w:rsidRPr="00E2685E" w:rsidRDefault="00022FA5" w:rsidP="00E90E89">
            <w:pPr>
              <w:snapToGrid w:val="0"/>
              <w:spacing w:line="360" w:lineRule="exact"/>
              <w:rPr>
                <w:szCs w:val="21"/>
              </w:rPr>
            </w:pPr>
          </w:p>
          <w:p w14:paraId="7E49E446" w14:textId="77777777" w:rsidR="00022FA5" w:rsidRPr="00E2685E" w:rsidRDefault="00022FA5" w:rsidP="00E90E89">
            <w:pPr>
              <w:snapToGrid w:val="0"/>
              <w:spacing w:line="360" w:lineRule="exact"/>
              <w:rPr>
                <w:b/>
                <w:szCs w:val="21"/>
              </w:rPr>
            </w:pPr>
            <w:r w:rsidRPr="00E2685E">
              <w:rPr>
                <w:b/>
                <w:szCs w:val="21"/>
              </w:rPr>
              <w:t>第二个信封（报价文件）评审标准：</w:t>
            </w:r>
          </w:p>
          <w:p w14:paraId="73C74E55" w14:textId="77777777" w:rsidR="00022FA5" w:rsidRPr="00E2685E" w:rsidRDefault="00022FA5" w:rsidP="00E90E89">
            <w:pPr>
              <w:snapToGrid w:val="0"/>
              <w:spacing w:line="360" w:lineRule="exact"/>
              <w:rPr>
                <w:szCs w:val="21"/>
              </w:rPr>
            </w:pPr>
            <w:r w:rsidRPr="00E2685E">
              <w:rPr>
                <w:szCs w:val="21"/>
              </w:rPr>
              <w:t>（</w:t>
            </w:r>
            <w:r w:rsidRPr="00E2685E">
              <w:rPr>
                <w:szCs w:val="21"/>
              </w:rPr>
              <w:t>1</w:t>
            </w:r>
            <w:r w:rsidRPr="00E2685E">
              <w:rPr>
                <w:szCs w:val="21"/>
              </w:rPr>
              <w:t>）投标文件按照招标文件规定的格式、内容填写，字迹清晰可辨，内容齐全完整：</w:t>
            </w:r>
          </w:p>
          <w:p w14:paraId="40150B4A" w14:textId="77777777" w:rsidR="00022FA5" w:rsidRPr="00E2685E" w:rsidRDefault="00022FA5" w:rsidP="00E90E89">
            <w:pPr>
              <w:snapToGrid w:val="0"/>
              <w:spacing w:line="360" w:lineRule="exact"/>
              <w:rPr>
                <w:szCs w:val="21"/>
              </w:rPr>
            </w:pPr>
            <w:r w:rsidRPr="00E2685E">
              <w:rPr>
                <w:szCs w:val="21"/>
              </w:rPr>
              <w:t>a</w:t>
            </w:r>
            <w:r w:rsidRPr="00E2685E">
              <w:rPr>
                <w:szCs w:val="21"/>
              </w:rPr>
              <w:t>．投标函按照招标文件规定填报了项目名称、补遗书编号（如有）、投标价（包括大写金额和小写金额）；</w:t>
            </w:r>
          </w:p>
          <w:p w14:paraId="025EEBD4" w14:textId="77777777" w:rsidR="00022FA5" w:rsidRPr="00E2685E" w:rsidRDefault="00022FA5" w:rsidP="00E90E89">
            <w:pPr>
              <w:snapToGrid w:val="0"/>
              <w:spacing w:line="360" w:lineRule="exact"/>
              <w:rPr>
                <w:szCs w:val="21"/>
              </w:rPr>
            </w:pPr>
            <w:r w:rsidRPr="00E2685E">
              <w:rPr>
                <w:szCs w:val="21"/>
              </w:rPr>
              <w:t>b</w:t>
            </w:r>
            <w:r w:rsidRPr="00E2685E">
              <w:rPr>
                <w:szCs w:val="21"/>
              </w:rPr>
              <w:t>．投标人未提交调价函；</w:t>
            </w:r>
            <w:r w:rsidRPr="00E2685E">
              <w:rPr>
                <w:szCs w:val="21"/>
              </w:rPr>
              <w:t xml:space="preserve"> </w:t>
            </w:r>
          </w:p>
          <w:p w14:paraId="0E89E49B" w14:textId="77777777" w:rsidR="00022FA5" w:rsidRPr="00E2685E" w:rsidRDefault="00022FA5" w:rsidP="00E90E89">
            <w:pPr>
              <w:snapToGrid w:val="0"/>
              <w:spacing w:line="360" w:lineRule="exact"/>
              <w:rPr>
                <w:szCs w:val="21"/>
              </w:rPr>
            </w:pPr>
            <w:r w:rsidRPr="00E2685E">
              <w:rPr>
                <w:szCs w:val="21"/>
              </w:rPr>
              <w:t>c</w:t>
            </w:r>
            <w:r w:rsidRPr="00E2685E">
              <w:rPr>
                <w:szCs w:val="21"/>
              </w:rPr>
              <w:t>．投标文件组成齐全完整，内容均按规定填写。</w:t>
            </w:r>
          </w:p>
          <w:p w14:paraId="5B13D7D0" w14:textId="77777777" w:rsidR="00022FA5" w:rsidRPr="00E2685E" w:rsidRDefault="00022FA5" w:rsidP="00E90E89">
            <w:pPr>
              <w:pStyle w:val="Default"/>
              <w:spacing w:line="360" w:lineRule="exact"/>
              <w:jc w:val="both"/>
              <w:rPr>
                <w:rFonts w:ascii="Times New Roman"/>
                <w:color w:val="auto"/>
                <w:sz w:val="21"/>
                <w:szCs w:val="21"/>
              </w:rPr>
            </w:pPr>
            <w:r w:rsidRPr="00E2685E">
              <w:rPr>
                <w:rFonts w:ascii="Times New Roman"/>
                <w:color w:val="auto"/>
                <w:sz w:val="21"/>
                <w:szCs w:val="21"/>
              </w:rPr>
              <w:t>（</w:t>
            </w:r>
            <w:r w:rsidRPr="00E2685E">
              <w:rPr>
                <w:rFonts w:ascii="Times New Roman"/>
                <w:color w:val="auto"/>
                <w:sz w:val="21"/>
                <w:szCs w:val="21"/>
              </w:rPr>
              <w:t>2</w:t>
            </w:r>
            <w:r w:rsidRPr="00E2685E">
              <w:rPr>
                <w:rFonts w:ascii="Times New Roman"/>
                <w:color w:val="auto"/>
                <w:sz w:val="21"/>
                <w:szCs w:val="21"/>
              </w:rPr>
              <w:t>）投标文件上法定代表人的电子签名、投标人的单位电子签章齐全，符合招标文件规定。</w:t>
            </w:r>
            <w:r w:rsidRPr="00E2685E">
              <w:rPr>
                <w:rFonts w:ascii="Times New Roman"/>
                <w:color w:val="auto"/>
                <w:sz w:val="21"/>
                <w:szCs w:val="21"/>
              </w:rPr>
              <w:t xml:space="preserve"> </w:t>
            </w:r>
          </w:p>
          <w:p w14:paraId="234B3EAD" w14:textId="77777777" w:rsidR="00022FA5" w:rsidRPr="00E2685E" w:rsidRDefault="00022FA5" w:rsidP="00E90E89">
            <w:pPr>
              <w:pStyle w:val="Default"/>
              <w:spacing w:line="360" w:lineRule="exact"/>
              <w:jc w:val="both"/>
              <w:rPr>
                <w:rFonts w:ascii="Times New Roman"/>
                <w:color w:val="auto"/>
                <w:sz w:val="21"/>
                <w:szCs w:val="21"/>
              </w:rPr>
            </w:pPr>
            <w:r w:rsidRPr="00E2685E">
              <w:rPr>
                <w:rFonts w:ascii="Times New Roman"/>
                <w:color w:val="auto"/>
                <w:sz w:val="21"/>
                <w:szCs w:val="21"/>
              </w:rPr>
              <w:t>（</w:t>
            </w:r>
            <w:r w:rsidRPr="00E2685E">
              <w:rPr>
                <w:rFonts w:ascii="Times New Roman"/>
                <w:color w:val="auto"/>
                <w:sz w:val="21"/>
                <w:szCs w:val="21"/>
              </w:rPr>
              <w:t>3</w:t>
            </w:r>
            <w:r w:rsidRPr="00E2685E">
              <w:rPr>
                <w:rFonts w:ascii="Times New Roman"/>
                <w:color w:val="auto"/>
                <w:sz w:val="21"/>
                <w:szCs w:val="21"/>
              </w:rPr>
              <w:t>）投标报价未超过招标文件设定的最高投标限价或最终控制价上限。</w:t>
            </w:r>
            <w:r w:rsidRPr="00E2685E">
              <w:rPr>
                <w:rFonts w:ascii="Times New Roman"/>
                <w:color w:val="auto"/>
                <w:sz w:val="21"/>
                <w:szCs w:val="21"/>
              </w:rPr>
              <w:t xml:space="preserve"> </w:t>
            </w:r>
          </w:p>
          <w:p w14:paraId="18B02CD8" w14:textId="77777777" w:rsidR="00022FA5" w:rsidRPr="00E2685E" w:rsidRDefault="00022FA5" w:rsidP="00E90E89">
            <w:pPr>
              <w:pStyle w:val="Default"/>
              <w:spacing w:line="360" w:lineRule="exact"/>
              <w:jc w:val="both"/>
              <w:rPr>
                <w:rFonts w:ascii="Times New Roman"/>
                <w:color w:val="auto"/>
                <w:sz w:val="21"/>
                <w:szCs w:val="21"/>
              </w:rPr>
            </w:pPr>
            <w:r w:rsidRPr="00E2685E">
              <w:rPr>
                <w:rFonts w:ascii="Times New Roman"/>
                <w:color w:val="auto"/>
                <w:sz w:val="21"/>
                <w:szCs w:val="21"/>
              </w:rPr>
              <w:t>（</w:t>
            </w:r>
            <w:r w:rsidRPr="00E2685E">
              <w:rPr>
                <w:rFonts w:ascii="Times New Roman"/>
                <w:color w:val="auto"/>
                <w:sz w:val="21"/>
                <w:szCs w:val="21"/>
              </w:rPr>
              <w:t>4</w:t>
            </w:r>
            <w:r w:rsidRPr="00E2685E">
              <w:rPr>
                <w:rFonts w:ascii="Times New Roman"/>
                <w:color w:val="auto"/>
                <w:sz w:val="21"/>
                <w:szCs w:val="21"/>
              </w:rPr>
              <w:t>）投标报价的大写金额能够确定具体数值。</w:t>
            </w:r>
            <w:r w:rsidRPr="00E2685E">
              <w:rPr>
                <w:rFonts w:ascii="Times New Roman"/>
                <w:color w:val="auto"/>
                <w:sz w:val="21"/>
                <w:szCs w:val="21"/>
              </w:rPr>
              <w:t xml:space="preserve"> </w:t>
            </w:r>
          </w:p>
          <w:p w14:paraId="39B52493" w14:textId="77777777" w:rsidR="00022FA5" w:rsidRPr="00E2685E" w:rsidRDefault="00022FA5" w:rsidP="00E90E89">
            <w:pPr>
              <w:pStyle w:val="Default"/>
              <w:spacing w:line="360" w:lineRule="exact"/>
              <w:jc w:val="both"/>
              <w:rPr>
                <w:rFonts w:ascii="Times New Roman"/>
                <w:color w:val="auto"/>
                <w:sz w:val="21"/>
                <w:szCs w:val="21"/>
              </w:rPr>
            </w:pPr>
            <w:r w:rsidRPr="00E2685E">
              <w:rPr>
                <w:rFonts w:ascii="Times New Roman"/>
                <w:color w:val="auto"/>
                <w:sz w:val="21"/>
                <w:szCs w:val="21"/>
              </w:rPr>
              <w:t>（</w:t>
            </w:r>
            <w:r w:rsidRPr="00E2685E">
              <w:rPr>
                <w:rFonts w:ascii="Times New Roman"/>
                <w:color w:val="auto"/>
                <w:sz w:val="21"/>
                <w:szCs w:val="21"/>
              </w:rPr>
              <w:t>5</w:t>
            </w:r>
            <w:r w:rsidRPr="00E2685E">
              <w:rPr>
                <w:rFonts w:ascii="Times New Roman"/>
                <w:color w:val="auto"/>
                <w:sz w:val="21"/>
                <w:szCs w:val="21"/>
              </w:rPr>
              <w:t>）同一投标人未提交两个以上不同的投标报价，但招标文件要求提交备选投标的除外。</w:t>
            </w:r>
            <w:r w:rsidRPr="00E2685E">
              <w:rPr>
                <w:rFonts w:ascii="Times New Roman"/>
                <w:color w:val="auto"/>
                <w:sz w:val="21"/>
                <w:szCs w:val="21"/>
              </w:rPr>
              <w:t xml:space="preserve"> </w:t>
            </w:r>
          </w:p>
          <w:p w14:paraId="7548E787" w14:textId="77777777" w:rsidR="00022FA5" w:rsidRPr="00E2685E" w:rsidRDefault="00022FA5" w:rsidP="00E90E89">
            <w:pPr>
              <w:snapToGrid w:val="0"/>
              <w:spacing w:line="360" w:lineRule="exact"/>
              <w:rPr>
                <w:szCs w:val="21"/>
              </w:rPr>
            </w:pPr>
            <w:r w:rsidRPr="00E2685E">
              <w:rPr>
                <w:szCs w:val="21"/>
              </w:rPr>
              <w:t>（</w:t>
            </w:r>
            <w:r w:rsidRPr="00E2685E">
              <w:rPr>
                <w:szCs w:val="21"/>
              </w:rPr>
              <w:t>6</w:t>
            </w:r>
            <w:r w:rsidRPr="00E2685E">
              <w:rPr>
                <w:szCs w:val="21"/>
              </w:rPr>
              <w:t>）</w:t>
            </w:r>
            <w:r w:rsidRPr="00E2685E">
              <w:rPr>
                <w:rFonts w:hint="eastAsia"/>
                <w:szCs w:val="21"/>
              </w:rPr>
              <w:t>投标人未存在下列情形：</w:t>
            </w:r>
          </w:p>
          <w:p w14:paraId="08E714DE" w14:textId="77777777" w:rsidR="00022FA5" w:rsidRPr="00E2685E" w:rsidRDefault="00022FA5" w:rsidP="00E90E89">
            <w:pPr>
              <w:snapToGrid w:val="0"/>
              <w:spacing w:line="360" w:lineRule="exact"/>
              <w:rPr>
                <w:szCs w:val="21"/>
              </w:rPr>
            </w:pPr>
            <w:r w:rsidRPr="00E2685E">
              <w:rPr>
                <w:rFonts w:hint="eastAsia"/>
                <w:szCs w:val="21"/>
              </w:rPr>
              <w:t>a.</w:t>
            </w:r>
            <w:r w:rsidRPr="00E2685E">
              <w:rPr>
                <w:rFonts w:hint="eastAsia"/>
                <w:szCs w:val="21"/>
              </w:rPr>
              <w:t>不同投标人的投标文件由同一电子设备编制、打印加密或者上传；</w:t>
            </w:r>
          </w:p>
          <w:p w14:paraId="24182EA4" w14:textId="77777777" w:rsidR="00022FA5" w:rsidRPr="00E2685E" w:rsidRDefault="00022FA5" w:rsidP="00E90E89">
            <w:pPr>
              <w:snapToGrid w:val="0"/>
              <w:spacing w:line="360" w:lineRule="exact"/>
              <w:rPr>
                <w:szCs w:val="21"/>
              </w:rPr>
            </w:pPr>
            <w:r w:rsidRPr="00E2685E">
              <w:rPr>
                <w:rFonts w:hint="eastAsia"/>
                <w:szCs w:val="21"/>
              </w:rPr>
              <w:t>b.</w:t>
            </w:r>
            <w:r w:rsidRPr="00E2685E">
              <w:rPr>
                <w:rFonts w:hint="eastAsia"/>
                <w:szCs w:val="21"/>
              </w:rPr>
              <w:t>不同投标人的投标文件的实质性内容存在两处以上细节错误一致；</w:t>
            </w:r>
          </w:p>
          <w:p w14:paraId="4EC20093" w14:textId="77777777" w:rsidR="00022FA5" w:rsidRPr="00E2685E" w:rsidRDefault="00022FA5" w:rsidP="00E90E89">
            <w:pPr>
              <w:snapToGrid w:val="0"/>
              <w:spacing w:line="360" w:lineRule="exact"/>
              <w:rPr>
                <w:szCs w:val="21"/>
              </w:rPr>
            </w:pPr>
            <w:r w:rsidRPr="00E2685E">
              <w:rPr>
                <w:rFonts w:hint="eastAsia"/>
                <w:szCs w:val="21"/>
              </w:rPr>
              <w:t>c.</w:t>
            </w:r>
            <w:r w:rsidRPr="00E2685E">
              <w:rPr>
                <w:rFonts w:hint="eastAsia"/>
                <w:szCs w:val="21"/>
              </w:rPr>
              <w:t>电子投标文件记录的</w:t>
            </w:r>
            <w:r w:rsidRPr="00E2685E">
              <w:rPr>
                <w:rFonts w:hint="eastAsia"/>
                <w:szCs w:val="21"/>
              </w:rPr>
              <w:t>MAC</w:t>
            </w:r>
            <w:r w:rsidRPr="00E2685E">
              <w:rPr>
                <w:rFonts w:hint="eastAsia"/>
                <w:szCs w:val="21"/>
              </w:rPr>
              <w:t>地址、硬盘序列号等硬件信息出现任一相同情况，包含不同投标人在不同批次投标活动中信息相同情况；</w:t>
            </w:r>
          </w:p>
          <w:p w14:paraId="039CEDAF" w14:textId="77777777" w:rsidR="00022FA5" w:rsidRPr="00E2685E" w:rsidRDefault="00022FA5" w:rsidP="00E90E89">
            <w:pPr>
              <w:snapToGrid w:val="0"/>
              <w:spacing w:line="360" w:lineRule="exact"/>
              <w:rPr>
                <w:szCs w:val="21"/>
              </w:rPr>
            </w:pPr>
            <w:r w:rsidRPr="00E2685E">
              <w:rPr>
                <w:rFonts w:hint="eastAsia"/>
                <w:szCs w:val="21"/>
              </w:rPr>
              <w:t>d.</w:t>
            </w:r>
            <w:r w:rsidRPr="00E2685E">
              <w:rPr>
                <w:rFonts w:hint="eastAsia"/>
                <w:szCs w:val="21"/>
              </w:rPr>
              <w:t>投标文件的制作、记录上传</w:t>
            </w:r>
            <w:r w:rsidRPr="00E2685E">
              <w:rPr>
                <w:rFonts w:hint="eastAsia"/>
                <w:szCs w:val="21"/>
              </w:rPr>
              <w:t>IP</w:t>
            </w:r>
            <w:r w:rsidRPr="00E2685E">
              <w:rPr>
                <w:rFonts w:hint="eastAsia"/>
                <w:szCs w:val="21"/>
              </w:rPr>
              <w:t>地址，投标人购买招标文件</w:t>
            </w:r>
            <w:r w:rsidRPr="00E2685E">
              <w:rPr>
                <w:rFonts w:hint="eastAsia"/>
                <w:szCs w:val="21"/>
              </w:rPr>
              <w:t>IP</w:t>
            </w:r>
            <w:r w:rsidRPr="00E2685E">
              <w:rPr>
                <w:rFonts w:hint="eastAsia"/>
                <w:szCs w:val="21"/>
              </w:rPr>
              <w:t>地址等信息出现任一相同情况。</w:t>
            </w:r>
          </w:p>
          <w:p w14:paraId="365703BA" w14:textId="77777777" w:rsidR="00022FA5" w:rsidRPr="00E2685E" w:rsidRDefault="00022FA5" w:rsidP="00E90E89">
            <w:pPr>
              <w:snapToGrid w:val="0"/>
              <w:spacing w:line="360" w:lineRule="exact"/>
              <w:rPr>
                <w:szCs w:val="21"/>
              </w:rPr>
            </w:pPr>
            <w:r w:rsidRPr="00E2685E">
              <w:rPr>
                <w:szCs w:val="21"/>
              </w:rPr>
              <w:t>（</w:t>
            </w:r>
            <w:r w:rsidRPr="00E2685E">
              <w:rPr>
                <w:szCs w:val="21"/>
              </w:rPr>
              <w:t>7</w:t>
            </w:r>
            <w:r w:rsidRPr="00E2685E">
              <w:rPr>
                <w:szCs w:val="21"/>
              </w:rPr>
              <w:t>）投标文件未附有招标人不能接受的其他条件。</w:t>
            </w:r>
          </w:p>
        </w:tc>
      </w:tr>
      <w:tr w:rsidR="00022FA5" w:rsidRPr="00E2685E" w14:paraId="649355FA" w14:textId="77777777" w:rsidTr="00E90E89">
        <w:trPr>
          <w:trHeight w:val="2925"/>
        </w:trPr>
        <w:tc>
          <w:tcPr>
            <w:tcW w:w="520" w:type="pct"/>
            <w:vAlign w:val="center"/>
          </w:tcPr>
          <w:p w14:paraId="29CC1379" w14:textId="77777777" w:rsidR="00022FA5" w:rsidRPr="00E2685E" w:rsidRDefault="00022FA5" w:rsidP="00E90E89">
            <w:pPr>
              <w:spacing w:line="360" w:lineRule="exact"/>
              <w:jc w:val="center"/>
              <w:rPr>
                <w:szCs w:val="21"/>
              </w:rPr>
            </w:pPr>
            <w:r w:rsidRPr="00E2685E">
              <w:rPr>
                <w:szCs w:val="21"/>
              </w:rPr>
              <w:lastRenderedPageBreak/>
              <w:t>2.1.2</w:t>
            </w:r>
          </w:p>
        </w:tc>
        <w:tc>
          <w:tcPr>
            <w:tcW w:w="738" w:type="pct"/>
            <w:vAlign w:val="center"/>
          </w:tcPr>
          <w:p w14:paraId="1513CB92" w14:textId="77777777" w:rsidR="00022FA5" w:rsidRPr="00E2685E" w:rsidRDefault="00022FA5" w:rsidP="00E90E89">
            <w:pPr>
              <w:spacing w:line="360" w:lineRule="exact"/>
              <w:jc w:val="center"/>
              <w:rPr>
                <w:szCs w:val="21"/>
              </w:rPr>
            </w:pPr>
            <w:r w:rsidRPr="00E2685E">
              <w:rPr>
                <w:szCs w:val="21"/>
              </w:rPr>
              <w:t>资格评审标准</w:t>
            </w:r>
          </w:p>
        </w:tc>
        <w:tc>
          <w:tcPr>
            <w:tcW w:w="3742" w:type="pct"/>
            <w:vAlign w:val="center"/>
          </w:tcPr>
          <w:p w14:paraId="337565E0" w14:textId="77777777" w:rsidR="00022FA5" w:rsidRPr="00E2685E" w:rsidRDefault="00022FA5" w:rsidP="00E90E89">
            <w:pPr>
              <w:snapToGrid w:val="0"/>
              <w:spacing w:line="360" w:lineRule="exact"/>
              <w:rPr>
                <w:szCs w:val="21"/>
              </w:rPr>
            </w:pPr>
            <w:r w:rsidRPr="00E2685E">
              <w:rPr>
                <w:szCs w:val="21"/>
              </w:rPr>
              <w:t>（</w:t>
            </w:r>
            <w:r w:rsidRPr="00E2685E">
              <w:rPr>
                <w:szCs w:val="21"/>
              </w:rPr>
              <w:t>1</w:t>
            </w:r>
            <w:r w:rsidRPr="00E2685E">
              <w:rPr>
                <w:szCs w:val="21"/>
              </w:rPr>
              <w:t>）投标人具备有效的营业执照、组织机构代码证（三证合一的除外）、资质证书和基本账户开户许可（或基本账户存款信息资料）。</w:t>
            </w:r>
          </w:p>
          <w:p w14:paraId="39D200F1" w14:textId="77777777" w:rsidR="00022FA5" w:rsidRPr="00E2685E" w:rsidRDefault="00022FA5" w:rsidP="00E90E89">
            <w:pPr>
              <w:snapToGrid w:val="0"/>
              <w:spacing w:line="360" w:lineRule="exact"/>
              <w:rPr>
                <w:szCs w:val="21"/>
              </w:rPr>
            </w:pPr>
            <w:r w:rsidRPr="00E2685E">
              <w:rPr>
                <w:szCs w:val="21"/>
              </w:rPr>
              <w:t>（</w:t>
            </w:r>
            <w:r w:rsidRPr="00E2685E">
              <w:rPr>
                <w:szCs w:val="21"/>
              </w:rPr>
              <w:t>2</w:t>
            </w:r>
            <w:r w:rsidRPr="00E2685E">
              <w:rPr>
                <w:szCs w:val="21"/>
              </w:rPr>
              <w:t>）投标人的资质等级符合招标文件规定。</w:t>
            </w:r>
          </w:p>
          <w:p w14:paraId="487AEABA" w14:textId="77777777" w:rsidR="00022FA5" w:rsidRPr="00E2685E" w:rsidRDefault="00022FA5" w:rsidP="00E90E89">
            <w:pPr>
              <w:snapToGrid w:val="0"/>
              <w:spacing w:line="360" w:lineRule="exact"/>
              <w:rPr>
                <w:szCs w:val="21"/>
              </w:rPr>
            </w:pPr>
            <w:r w:rsidRPr="00E2685E">
              <w:rPr>
                <w:szCs w:val="21"/>
              </w:rPr>
              <w:t>（</w:t>
            </w:r>
            <w:r w:rsidRPr="00E2685E">
              <w:rPr>
                <w:szCs w:val="21"/>
              </w:rPr>
              <w:t>3</w:t>
            </w:r>
            <w:r w:rsidRPr="00E2685E">
              <w:rPr>
                <w:szCs w:val="21"/>
              </w:rPr>
              <w:t>）投标人的类似项目业绩符合招标文件规定。</w:t>
            </w:r>
          </w:p>
          <w:p w14:paraId="2E8BBEDC" w14:textId="77777777" w:rsidR="00022FA5" w:rsidRPr="00E2685E" w:rsidRDefault="00022FA5" w:rsidP="00E90E89">
            <w:pPr>
              <w:snapToGrid w:val="0"/>
              <w:spacing w:line="360" w:lineRule="exact"/>
              <w:rPr>
                <w:szCs w:val="21"/>
              </w:rPr>
            </w:pPr>
            <w:r w:rsidRPr="00E2685E">
              <w:rPr>
                <w:szCs w:val="21"/>
              </w:rPr>
              <w:t>（</w:t>
            </w:r>
            <w:r w:rsidRPr="00E2685E">
              <w:rPr>
                <w:szCs w:val="21"/>
              </w:rPr>
              <w:t>4</w:t>
            </w:r>
            <w:r w:rsidRPr="00E2685E">
              <w:rPr>
                <w:szCs w:val="21"/>
              </w:rPr>
              <w:t>）投标人的信誉符合招标文件规定。</w:t>
            </w:r>
          </w:p>
          <w:p w14:paraId="4225B6DE" w14:textId="77777777" w:rsidR="00022FA5" w:rsidRPr="00E2685E" w:rsidRDefault="00022FA5" w:rsidP="00E90E89">
            <w:pPr>
              <w:snapToGrid w:val="0"/>
              <w:spacing w:line="360" w:lineRule="exact"/>
              <w:rPr>
                <w:szCs w:val="21"/>
              </w:rPr>
            </w:pPr>
            <w:r w:rsidRPr="00E2685E">
              <w:rPr>
                <w:szCs w:val="21"/>
              </w:rPr>
              <w:t>（</w:t>
            </w:r>
            <w:r w:rsidRPr="00E2685E">
              <w:rPr>
                <w:szCs w:val="21"/>
              </w:rPr>
              <w:t>5</w:t>
            </w:r>
            <w:r w:rsidRPr="00E2685E">
              <w:rPr>
                <w:szCs w:val="21"/>
              </w:rPr>
              <w:t>）投标人的主要人员资格符合招标文件规定。</w:t>
            </w:r>
          </w:p>
          <w:p w14:paraId="3BE53E49" w14:textId="77777777" w:rsidR="00022FA5" w:rsidRPr="00E2685E" w:rsidRDefault="00022FA5" w:rsidP="00E90E89">
            <w:pPr>
              <w:snapToGrid w:val="0"/>
              <w:spacing w:line="360" w:lineRule="exact"/>
              <w:rPr>
                <w:szCs w:val="21"/>
              </w:rPr>
            </w:pPr>
            <w:r w:rsidRPr="00E2685E">
              <w:rPr>
                <w:szCs w:val="21"/>
              </w:rPr>
              <w:t>（</w:t>
            </w:r>
            <w:r w:rsidRPr="00E2685E">
              <w:rPr>
                <w:szCs w:val="21"/>
              </w:rPr>
              <w:t>6</w:t>
            </w:r>
            <w:r w:rsidRPr="00E2685E">
              <w:rPr>
                <w:szCs w:val="21"/>
              </w:rPr>
              <w:t>）投标人不存在第二章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1.4.3</w:t>
            </w:r>
            <w:r w:rsidRPr="00E2685E">
              <w:rPr>
                <w:szCs w:val="21"/>
              </w:rPr>
              <w:t>项或第</w:t>
            </w:r>
            <w:r w:rsidRPr="00E2685E">
              <w:rPr>
                <w:szCs w:val="21"/>
              </w:rPr>
              <w:t>1.4.4</w:t>
            </w:r>
            <w:r w:rsidRPr="00E2685E">
              <w:rPr>
                <w:szCs w:val="21"/>
              </w:rPr>
              <w:t>项规定的任何一种情形。</w:t>
            </w:r>
          </w:p>
        </w:tc>
      </w:tr>
      <w:tr w:rsidR="00022FA5" w:rsidRPr="00E2685E" w14:paraId="690767C5" w14:textId="77777777" w:rsidTr="00E90E89">
        <w:tc>
          <w:tcPr>
            <w:tcW w:w="520" w:type="pct"/>
            <w:vAlign w:val="center"/>
          </w:tcPr>
          <w:p w14:paraId="03564166" w14:textId="77777777" w:rsidR="00022FA5" w:rsidRPr="00E2685E" w:rsidRDefault="00022FA5" w:rsidP="00E90E89">
            <w:pPr>
              <w:spacing w:line="360" w:lineRule="exact"/>
              <w:jc w:val="center"/>
              <w:rPr>
                <w:szCs w:val="21"/>
              </w:rPr>
            </w:pPr>
            <w:r w:rsidRPr="00E2685E">
              <w:rPr>
                <w:szCs w:val="21"/>
              </w:rPr>
              <w:t>2.2.1</w:t>
            </w:r>
          </w:p>
        </w:tc>
        <w:tc>
          <w:tcPr>
            <w:tcW w:w="738" w:type="pct"/>
            <w:vAlign w:val="center"/>
          </w:tcPr>
          <w:p w14:paraId="1F1796E9" w14:textId="77777777" w:rsidR="00022FA5" w:rsidRPr="00E2685E" w:rsidRDefault="00022FA5" w:rsidP="00E90E89">
            <w:pPr>
              <w:spacing w:line="360" w:lineRule="exact"/>
              <w:jc w:val="center"/>
              <w:rPr>
                <w:szCs w:val="21"/>
              </w:rPr>
            </w:pPr>
            <w:r w:rsidRPr="00E2685E">
              <w:rPr>
                <w:szCs w:val="21"/>
              </w:rPr>
              <w:t>分值构成</w:t>
            </w:r>
          </w:p>
        </w:tc>
        <w:tc>
          <w:tcPr>
            <w:tcW w:w="3742" w:type="pct"/>
            <w:vAlign w:val="center"/>
          </w:tcPr>
          <w:p w14:paraId="67052C9A" w14:textId="77777777" w:rsidR="00022FA5" w:rsidRPr="00E2685E" w:rsidRDefault="00022FA5" w:rsidP="00E90E89">
            <w:pPr>
              <w:snapToGrid w:val="0"/>
              <w:spacing w:line="360" w:lineRule="exact"/>
              <w:rPr>
                <w:b/>
                <w:szCs w:val="21"/>
              </w:rPr>
            </w:pPr>
            <w:r w:rsidRPr="00E2685E">
              <w:rPr>
                <w:b/>
                <w:szCs w:val="21"/>
              </w:rPr>
              <w:t>第一信封（商务及技术文件）评分分值构成：</w:t>
            </w:r>
          </w:p>
          <w:p w14:paraId="4C8D067B" w14:textId="77777777" w:rsidR="00022FA5" w:rsidRPr="00E2685E" w:rsidRDefault="00022FA5" w:rsidP="00E90E89">
            <w:pPr>
              <w:snapToGrid w:val="0"/>
              <w:spacing w:line="360" w:lineRule="exact"/>
              <w:rPr>
                <w:szCs w:val="21"/>
              </w:rPr>
            </w:pPr>
            <w:r w:rsidRPr="00E2685E">
              <w:rPr>
                <w:szCs w:val="21"/>
              </w:rPr>
              <w:t>技术建议书：</w:t>
            </w:r>
            <w:r w:rsidRPr="00E2685E">
              <w:rPr>
                <w:szCs w:val="21"/>
              </w:rPr>
              <w:t>10</w:t>
            </w:r>
            <w:r w:rsidRPr="00E2685E">
              <w:rPr>
                <w:szCs w:val="21"/>
              </w:rPr>
              <w:t>分</w:t>
            </w:r>
          </w:p>
          <w:p w14:paraId="593E8429" w14:textId="77777777" w:rsidR="00022FA5" w:rsidRPr="00E2685E" w:rsidRDefault="00022FA5" w:rsidP="00E90E89">
            <w:pPr>
              <w:snapToGrid w:val="0"/>
              <w:spacing w:line="360" w:lineRule="exact"/>
              <w:rPr>
                <w:szCs w:val="21"/>
              </w:rPr>
            </w:pPr>
            <w:r w:rsidRPr="00E2685E">
              <w:rPr>
                <w:szCs w:val="21"/>
              </w:rPr>
              <w:t>主要人员：</w:t>
            </w:r>
            <w:r w:rsidRPr="00E2685E">
              <w:rPr>
                <w:szCs w:val="21"/>
              </w:rPr>
              <w:t>35</w:t>
            </w:r>
            <w:r w:rsidRPr="00E2685E">
              <w:rPr>
                <w:szCs w:val="21"/>
              </w:rPr>
              <w:t>分</w:t>
            </w:r>
          </w:p>
          <w:p w14:paraId="4E60ECD0" w14:textId="77777777" w:rsidR="00022FA5" w:rsidRPr="00E2685E" w:rsidRDefault="00022FA5" w:rsidP="00E90E89">
            <w:pPr>
              <w:snapToGrid w:val="0"/>
              <w:spacing w:line="360" w:lineRule="exact"/>
              <w:rPr>
                <w:szCs w:val="21"/>
              </w:rPr>
            </w:pPr>
            <w:r w:rsidRPr="00E2685E">
              <w:rPr>
                <w:szCs w:val="21"/>
              </w:rPr>
              <w:t>业</w:t>
            </w:r>
            <w:r w:rsidRPr="00E2685E">
              <w:rPr>
                <w:szCs w:val="21"/>
              </w:rPr>
              <w:t xml:space="preserve">    </w:t>
            </w:r>
            <w:r w:rsidRPr="00E2685E">
              <w:rPr>
                <w:szCs w:val="21"/>
              </w:rPr>
              <w:t>绩：</w:t>
            </w:r>
            <w:r w:rsidRPr="00E2685E">
              <w:rPr>
                <w:szCs w:val="21"/>
              </w:rPr>
              <w:t>40</w:t>
            </w:r>
            <w:r w:rsidRPr="00E2685E">
              <w:rPr>
                <w:szCs w:val="21"/>
              </w:rPr>
              <w:t>分</w:t>
            </w:r>
          </w:p>
          <w:p w14:paraId="7769D22F" w14:textId="77777777" w:rsidR="00022FA5" w:rsidRPr="00E2685E" w:rsidRDefault="00022FA5" w:rsidP="00E90E89">
            <w:pPr>
              <w:snapToGrid w:val="0"/>
              <w:spacing w:line="360" w:lineRule="exact"/>
              <w:rPr>
                <w:szCs w:val="21"/>
              </w:rPr>
            </w:pPr>
            <w:r w:rsidRPr="00E2685E">
              <w:rPr>
                <w:szCs w:val="21"/>
              </w:rPr>
              <w:t>履约信誉：</w:t>
            </w:r>
            <w:r w:rsidRPr="00E2685E">
              <w:rPr>
                <w:szCs w:val="21"/>
              </w:rPr>
              <w:t>5</w:t>
            </w:r>
            <w:r w:rsidRPr="00E2685E">
              <w:rPr>
                <w:szCs w:val="21"/>
              </w:rPr>
              <w:t>分</w:t>
            </w:r>
          </w:p>
          <w:p w14:paraId="31B1411F" w14:textId="77777777" w:rsidR="00022FA5" w:rsidRPr="00E2685E" w:rsidRDefault="00022FA5" w:rsidP="00E90E89">
            <w:pPr>
              <w:snapToGrid w:val="0"/>
              <w:spacing w:line="360" w:lineRule="exact"/>
              <w:rPr>
                <w:b/>
                <w:szCs w:val="21"/>
              </w:rPr>
            </w:pPr>
            <w:r w:rsidRPr="00E2685E">
              <w:rPr>
                <w:b/>
                <w:szCs w:val="21"/>
              </w:rPr>
              <w:lastRenderedPageBreak/>
              <w:t>第二信封（报价文件）评分分值构成：</w:t>
            </w:r>
          </w:p>
          <w:p w14:paraId="781C1966" w14:textId="77777777" w:rsidR="00022FA5" w:rsidRPr="00E2685E" w:rsidRDefault="00022FA5" w:rsidP="00E90E89">
            <w:pPr>
              <w:snapToGrid w:val="0"/>
              <w:spacing w:line="360" w:lineRule="exact"/>
              <w:rPr>
                <w:szCs w:val="21"/>
              </w:rPr>
            </w:pPr>
            <w:r w:rsidRPr="00E2685E">
              <w:rPr>
                <w:szCs w:val="21"/>
              </w:rPr>
              <w:t>评标价：</w:t>
            </w:r>
            <w:r w:rsidRPr="00E2685E">
              <w:rPr>
                <w:szCs w:val="21"/>
              </w:rPr>
              <w:t>10</w:t>
            </w:r>
            <w:r w:rsidRPr="00E2685E">
              <w:rPr>
                <w:szCs w:val="21"/>
              </w:rPr>
              <w:t>分</w:t>
            </w:r>
          </w:p>
        </w:tc>
      </w:tr>
      <w:tr w:rsidR="00022FA5" w:rsidRPr="00E2685E" w14:paraId="31C40BF4" w14:textId="77777777" w:rsidTr="00E90E89">
        <w:tc>
          <w:tcPr>
            <w:tcW w:w="520" w:type="pct"/>
            <w:vAlign w:val="center"/>
          </w:tcPr>
          <w:p w14:paraId="5C24EB5F" w14:textId="77777777" w:rsidR="00022FA5" w:rsidRPr="00E2685E" w:rsidRDefault="00022FA5" w:rsidP="00E90E89">
            <w:pPr>
              <w:spacing w:line="360" w:lineRule="exact"/>
              <w:ind w:right="113"/>
              <w:jc w:val="center"/>
              <w:rPr>
                <w:szCs w:val="21"/>
              </w:rPr>
            </w:pPr>
            <w:r w:rsidRPr="00E2685E">
              <w:rPr>
                <w:szCs w:val="21"/>
              </w:rPr>
              <w:lastRenderedPageBreak/>
              <w:t>2.2.2</w:t>
            </w:r>
          </w:p>
        </w:tc>
        <w:tc>
          <w:tcPr>
            <w:tcW w:w="738" w:type="pct"/>
            <w:vAlign w:val="center"/>
          </w:tcPr>
          <w:p w14:paraId="0F66908E" w14:textId="77777777" w:rsidR="00022FA5" w:rsidRPr="00E2685E" w:rsidRDefault="00022FA5" w:rsidP="00E90E89">
            <w:pPr>
              <w:spacing w:line="360" w:lineRule="exact"/>
              <w:ind w:right="113"/>
              <w:jc w:val="center"/>
              <w:rPr>
                <w:szCs w:val="21"/>
              </w:rPr>
            </w:pPr>
            <w:r w:rsidRPr="00E2685E">
              <w:rPr>
                <w:szCs w:val="21"/>
              </w:rPr>
              <w:t>评标基准价计算方法</w:t>
            </w:r>
          </w:p>
        </w:tc>
        <w:tc>
          <w:tcPr>
            <w:tcW w:w="3742" w:type="pct"/>
            <w:vAlign w:val="center"/>
          </w:tcPr>
          <w:p w14:paraId="6CC4406B" w14:textId="77777777" w:rsidR="00022FA5" w:rsidRPr="00E2685E" w:rsidRDefault="00022FA5" w:rsidP="00E90E89">
            <w:pPr>
              <w:snapToGrid w:val="0"/>
              <w:spacing w:line="360" w:lineRule="exact"/>
              <w:rPr>
                <w:szCs w:val="21"/>
              </w:rPr>
            </w:pPr>
            <w:r w:rsidRPr="00E2685E">
              <w:rPr>
                <w:szCs w:val="21"/>
              </w:rPr>
              <w:t>评标基准价的计算：</w:t>
            </w:r>
          </w:p>
          <w:p w14:paraId="3FE848D9" w14:textId="77777777" w:rsidR="00022FA5" w:rsidRPr="00E2685E" w:rsidRDefault="00022FA5" w:rsidP="00E90E89">
            <w:pPr>
              <w:snapToGrid w:val="0"/>
              <w:spacing w:line="360" w:lineRule="exact"/>
              <w:rPr>
                <w:szCs w:val="21"/>
              </w:rPr>
            </w:pPr>
            <w:r w:rsidRPr="00E2685E">
              <w:rPr>
                <w:szCs w:val="21"/>
              </w:rPr>
              <w:t>（</w:t>
            </w:r>
            <w:r w:rsidRPr="00E2685E">
              <w:rPr>
                <w:szCs w:val="21"/>
              </w:rPr>
              <w:t>1</w:t>
            </w:r>
            <w:r w:rsidRPr="00E2685E">
              <w:rPr>
                <w:szCs w:val="21"/>
              </w:rPr>
              <w:t>）评标价的确定：</w:t>
            </w:r>
          </w:p>
          <w:p w14:paraId="4D3F8FF6" w14:textId="77777777" w:rsidR="00022FA5" w:rsidRPr="00E2685E" w:rsidRDefault="00022FA5" w:rsidP="00E90E89">
            <w:pPr>
              <w:snapToGrid w:val="0"/>
              <w:spacing w:line="360" w:lineRule="exact"/>
              <w:rPr>
                <w:szCs w:val="21"/>
              </w:rPr>
            </w:pPr>
            <w:r w:rsidRPr="00E2685E">
              <w:rPr>
                <w:szCs w:val="21"/>
              </w:rPr>
              <w:t>评标价＝投标报价函文字报价</w:t>
            </w:r>
          </w:p>
          <w:p w14:paraId="1A82B61F" w14:textId="77777777" w:rsidR="00022FA5" w:rsidRPr="00E2685E" w:rsidRDefault="00022FA5" w:rsidP="00E90E89">
            <w:pPr>
              <w:snapToGrid w:val="0"/>
              <w:spacing w:line="360" w:lineRule="exact"/>
              <w:rPr>
                <w:szCs w:val="21"/>
              </w:rPr>
            </w:pPr>
            <w:r w:rsidRPr="00E2685E">
              <w:rPr>
                <w:szCs w:val="21"/>
              </w:rPr>
              <w:t>出现第二章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5.2.4</w:t>
            </w:r>
            <w:r w:rsidRPr="00E2685E">
              <w:rPr>
                <w:szCs w:val="21"/>
              </w:rPr>
              <w:t>项所规定情况的投标文件，其投标报价不参与任何计算。</w:t>
            </w:r>
          </w:p>
          <w:p w14:paraId="2391905D" w14:textId="77777777" w:rsidR="00022FA5" w:rsidRPr="00E2685E" w:rsidRDefault="00022FA5" w:rsidP="00E90E89">
            <w:pPr>
              <w:snapToGrid w:val="0"/>
              <w:spacing w:line="360" w:lineRule="exact"/>
              <w:rPr>
                <w:szCs w:val="21"/>
              </w:rPr>
            </w:pPr>
            <w:r w:rsidRPr="00E2685E">
              <w:rPr>
                <w:szCs w:val="21"/>
              </w:rPr>
              <w:t>（</w:t>
            </w:r>
            <w:r w:rsidRPr="00E2685E">
              <w:rPr>
                <w:szCs w:val="21"/>
              </w:rPr>
              <w:t>2</w:t>
            </w:r>
            <w:r w:rsidRPr="00E2685E">
              <w:rPr>
                <w:szCs w:val="21"/>
              </w:rPr>
              <w:t>）确定最终控制价上限</w:t>
            </w:r>
            <w:r w:rsidRPr="00E2685E">
              <w:rPr>
                <w:szCs w:val="21"/>
              </w:rPr>
              <w:t>G2</w:t>
            </w:r>
          </w:p>
          <w:p w14:paraId="225C161B" w14:textId="77777777" w:rsidR="00022FA5" w:rsidRPr="00E2685E" w:rsidRDefault="00022FA5" w:rsidP="00E90E89">
            <w:pPr>
              <w:snapToGrid w:val="0"/>
              <w:spacing w:line="360" w:lineRule="exact"/>
              <w:rPr>
                <w:szCs w:val="21"/>
              </w:rPr>
            </w:pPr>
            <w:r w:rsidRPr="00E2685E">
              <w:rPr>
                <w:szCs w:val="21"/>
              </w:rPr>
              <w:t>第二个信封开标现场随机抽取投标控制价上限的下浮系数</w:t>
            </w:r>
            <w:r w:rsidRPr="00E2685E">
              <w:rPr>
                <w:szCs w:val="21"/>
              </w:rPr>
              <w:t>X1</w:t>
            </w:r>
            <w:r w:rsidRPr="00E2685E">
              <w:rPr>
                <w:szCs w:val="21"/>
              </w:rPr>
              <w:t>。</w:t>
            </w:r>
          </w:p>
          <w:p w14:paraId="41C8C6E0" w14:textId="77777777" w:rsidR="00022FA5" w:rsidRPr="00E2685E" w:rsidRDefault="00022FA5" w:rsidP="00E90E89">
            <w:pPr>
              <w:snapToGrid w:val="0"/>
              <w:spacing w:line="360" w:lineRule="exact"/>
              <w:rPr>
                <w:szCs w:val="21"/>
              </w:rPr>
            </w:pPr>
            <w:r w:rsidRPr="00E2685E">
              <w:rPr>
                <w:szCs w:val="21"/>
              </w:rPr>
              <w:t>（</w:t>
            </w:r>
            <w:r w:rsidRPr="00E2685E">
              <w:rPr>
                <w:szCs w:val="21"/>
              </w:rPr>
              <w:t>X1</w:t>
            </w:r>
            <w:r w:rsidRPr="00E2685E">
              <w:rPr>
                <w:szCs w:val="21"/>
              </w:rPr>
              <w:t>为</w:t>
            </w:r>
            <w:r w:rsidRPr="00E2685E">
              <w:rPr>
                <w:szCs w:val="21"/>
              </w:rPr>
              <w:t>0.5%</w:t>
            </w:r>
            <w:r w:rsidRPr="00E2685E">
              <w:rPr>
                <w:szCs w:val="21"/>
              </w:rPr>
              <w:t>、</w:t>
            </w:r>
            <w:r w:rsidRPr="00E2685E">
              <w:rPr>
                <w:szCs w:val="21"/>
              </w:rPr>
              <w:t>1%</w:t>
            </w:r>
            <w:r w:rsidRPr="00E2685E">
              <w:rPr>
                <w:szCs w:val="21"/>
              </w:rPr>
              <w:t>、</w:t>
            </w:r>
            <w:r w:rsidRPr="00E2685E">
              <w:rPr>
                <w:szCs w:val="21"/>
              </w:rPr>
              <w:t>1.5%</w:t>
            </w:r>
            <w:r w:rsidRPr="00E2685E">
              <w:rPr>
                <w:szCs w:val="21"/>
              </w:rPr>
              <w:t>、</w:t>
            </w:r>
            <w:r w:rsidRPr="00E2685E">
              <w:rPr>
                <w:szCs w:val="21"/>
              </w:rPr>
              <w:t>2%</w:t>
            </w:r>
            <w:r w:rsidRPr="00E2685E">
              <w:rPr>
                <w:szCs w:val="21"/>
              </w:rPr>
              <w:t>、</w:t>
            </w:r>
            <w:r w:rsidRPr="00E2685E">
              <w:rPr>
                <w:szCs w:val="21"/>
              </w:rPr>
              <w:t>2.5%</w:t>
            </w:r>
            <w:r w:rsidRPr="00E2685E">
              <w:rPr>
                <w:szCs w:val="21"/>
              </w:rPr>
              <w:t>、</w:t>
            </w:r>
            <w:r w:rsidRPr="00E2685E">
              <w:rPr>
                <w:szCs w:val="21"/>
              </w:rPr>
              <w:t>3%</w:t>
            </w:r>
            <w:r w:rsidRPr="00E2685E">
              <w:rPr>
                <w:szCs w:val="21"/>
              </w:rPr>
              <w:t>六个数值中的一个）。</w:t>
            </w:r>
          </w:p>
          <w:p w14:paraId="4E825AA3" w14:textId="77777777" w:rsidR="00022FA5" w:rsidRPr="00E2685E" w:rsidRDefault="00022FA5" w:rsidP="00E90E89">
            <w:pPr>
              <w:snapToGrid w:val="0"/>
              <w:spacing w:line="360" w:lineRule="exact"/>
              <w:rPr>
                <w:szCs w:val="21"/>
              </w:rPr>
            </w:pPr>
            <w:r w:rsidRPr="00E2685E">
              <w:rPr>
                <w:szCs w:val="21"/>
              </w:rPr>
              <w:t>最终控制价上限</w:t>
            </w:r>
            <w:r w:rsidRPr="00E2685E">
              <w:rPr>
                <w:szCs w:val="21"/>
              </w:rPr>
              <w:t>G2=G1×</w:t>
            </w:r>
            <w:r w:rsidRPr="00E2685E">
              <w:rPr>
                <w:szCs w:val="21"/>
              </w:rPr>
              <w:t>（</w:t>
            </w:r>
            <w:r w:rsidRPr="00E2685E">
              <w:rPr>
                <w:szCs w:val="21"/>
              </w:rPr>
              <w:t>1-X1</w:t>
            </w:r>
            <w:r w:rsidRPr="00E2685E">
              <w:rPr>
                <w:szCs w:val="21"/>
              </w:rPr>
              <w:t>）</w:t>
            </w:r>
          </w:p>
          <w:p w14:paraId="79DC0231" w14:textId="77777777" w:rsidR="00022FA5" w:rsidRPr="00E2685E" w:rsidRDefault="00022FA5" w:rsidP="00E90E89">
            <w:pPr>
              <w:snapToGrid w:val="0"/>
              <w:spacing w:line="360" w:lineRule="exact"/>
              <w:rPr>
                <w:szCs w:val="21"/>
              </w:rPr>
            </w:pPr>
            <w:r w:rsidRPr="00E2685E">
              <w:rPr>
                <w:szCs w:val="21"/>
              </w:rPr>
              <w:t>G1=</w:t>
            </w:r>
            <w:r w:rsidRPr="00E2685E">
              <w:rPr>
                <w:szCs w:val="21"/>
              </w:rPr>
              <w:t>各标段最高投标限价（含暂列金额）。</w:t>
            </w:r>
          </w:p>
          <w:p w14:paraId="084D0FFC" w14:textId="77777777" w:rsidR="00022FA5" w:rsidRPr="00E2685E" w:rsidRDefault="00022FA5" w:rsidP="00E90E89">
            <w:pPr>
              <w:snapToGrid w:val="0"/>
              <w:spacing w:line="360" w:lineRule="exact"/>
              <w:rPr>
                <w:szCs w:val="21"/>
              </w:rPr>
            </w:pPr>
            <w:r w:rsidRPr="00E2685E">
              <w:rPr>
                <w:szCs w:val="21"/>
              </w:rPr>
              <w:t>如投标人评标价高于本标段的</w:t>
            </w:r>
            <w:r w:rsidRPr="00E2685E">
              <w:rPr>
                <w:szCs w:val="21"/>
              </w:rPr>
              <w:t>G2</w:t>
            </w:r>
            <w:r w:rsidRPr="00E2685E">
              <w:rPr>
                <w:szCs w:val="21"/>
              </w:rPr>
              <w:t>，则视其为超出招标人的支付能力，将不再参与后续任何计算，按投标无效处理。</w:t>
            </w:r>
          </w:p>
          <w:p w14:paraId="0F6AE588" w14:textId="77777777" w:rsidR="00022FA5" w:rsidRPr="00E2685E" w:rsidRDefault="00022FA5" w:rsidP="00E90E89">
            <w:pPr>
              <w:snapToGrid w:val="0"/>
              <w:spacing w:line="360" w:lineRule="exact"/>
              <w:rPr>
                <w:szCs w:val="21"/>
              </w:rPr>
            </w:pPr>
            <w:r w:rsidRPr="00E2685E">
              <w:rPr>
                <w:szCs w:val="21"/>
              </w:rPr>
              <w:t>（</w:t>
            </w:r>
            <w:r w:rsidRPr="00E2685E">
              <w:rPr>
                <w:szCs w:val="21"/>
              </w:rPr>
              <w:t>3</w:t>
            </w:r>
            <w:r w:rsidRPr="00E2685E">
              <w:rPr>
                <w:szCs w:val="21"/>
              </w:rPr>
              <w:t>）确定理论成本价</w:t>
            </w:r>
            <w:r w:rsidRPr="00E2685E">
              <w:rPr>
                <w:szCs w:val="21"/>
              </w:rPr>
              <w:t>LC</w:t>
            </w:r>
          </w:p>
          <w:p w14:paraId="12F4419D" w14:textId="77777777" w:rsidR="00022FA5" w:rsidRPr="00E2685E" w:rsidRDefault="00022FA5" w:rsidP="00E90E89">
            <w:pPr>
              <w:snapToGrid w:val="0"/>
              <w:spacing w:line="360" w:lineRule="exact"/>
              <w:rPr>
                <w:szCs w:val="21"/>
              </w:rPr>
            </w:pPr>
            <w:r w:rsidRPr="00E2685E">
              <w:rPr>
                <w:szCs w:val="21"/>
              </w:rPr>
              <w:t>所有不高于</w:t>
            </w:r>
            <w:r w:rsidRPr="00E2685E">
              <w:rPr>
                <w:szCs w:val="21"/>
              </w:rPr>
              <w:t>G2</w:t>
            </w:r>
            <w:r w:rsidRPr="00E2685E">
              <w:rPr>
                <w:szCs w:val="21"/>
              </w:rPr>
              <w:t>的评标价的算术平均值的</w:t>
            </w:r>
            <w:r w:rsidRPr="00E2685E">
              <w:rPr>
                <w:szCs w:val="21"/>
              </w:rPr>
              <w:t>50%</w:t>
            </w:r>
            <w:r w:rsidRPr="00E2685E">
              <w:rPr>
                <w:szCs w:val="21"/>
              </w:rPr>
              <w:t>（当评标价有</w:t>
            </w:r>
            <w:r w:rsidRPr="00E2685E">
              <w:rPr>
                <w:szCs w:val="21"/>
              </w:rPr>
              <w:t>5</w:t>
            </w:r>
            <w:r w:rsidRPr="00E2685E">
              <w:rPr>
                <w:szCs w:val="21"/>
              </w:rPr>
              <w:t>个及以上时，应去掉其中的最高值和最低值）与</w:t>
            </w:r>
            <w:r w:rsidRPr="00E2685E">
              <w:rPr>
                <w:szCs w:val="21"/>
              </w:rPr>
              <w:t>G2</w:t>
            </w:r>
            <w:r w:rsidRPr="00E2685E">
              <w:rPr>
                <w:szCs w:val="21"/>
              </w:rPr>
              <w:t>的</w:t>
            </w:r>
            <w:r w:rsidRPr="00E2685E">
              <w:rPr>
                <w:szCs w:val="21"/>
              </w:rPr>
              <w:t>50%</w:t>
            </w:r>
            <w:r w:rsidRPr="00E2685E">
              <w:rPr>
                <w:szCs w:val="21"/>
              </w:rPr>
              <w:t>相加后，乘以成本价系数</w:t>
            </w:r>
            <w:r w:rsidRPr="00E2685E">
              <w:rPr>
                <w:szCs w:val="21"/>
              </w:rPr>
              <w:t>Z</w:t>
            </w:r>
            <w:r w:rsidRPr="00E2685E">
              <w:rPr>
                <w:szCs w:val="21"/>
              </w:rPr>
              <w:t>所得数值为该标段的理论成本价。</w:t>
            </w:r>
          </w:p>
          <w:p w14:paraId="3F85E825" w14:textId="77777777" w:rsidR="00022FA5" w:rsidRPr="00E2685E" w:rsidRDefault="00022FA5" w:rsidP="00E90E89">
            <w:pPr>
              <w:snapToGrid w:val="0"/>
              <w:spacing w:line="360" w:lineRule="exact"/>
              <w:rPr>
                <w:szCs w:val="21"/>
              </w:rPr>
            </w:pPr>
            <w:r w:rsidRPr="00E2685E">
              <w:rPr>
                <w:szCs w:val="21"/>
              </w:rPr>
              <w:t>LC=</w:t>
            </w:r>
            <w:r w:rsidRPr="00E2685E">
              <w:rPr>
                <w:szCs w:val="21"/>
              </w:rPr>
              <w:t>（</w:t>
            </w:r>
            <w:r w:rsidRPr="00E2685E">
              <w:rPr>
                <w:szCs w:val="21"/>
              </w:rPr>
              <w:t>0.5×G2+0.5×SP1</w:t>
            </w:r>
            <w:r w:rsidRPr="00E2685E">
              <w:rPr>
                <w:szCs w:val="21"/>
              </w:rPr>
              <w:t>）</w:t>
            </w:r>
            <w:r w:rsidRPr="00E2685E">
              <w:rPr>
                <w:szCs w:val="21"/>
              </w:rPr>
              <w:t>×0.85</w:t>
            </w:r>
          </w:p>
          <w:p w14:paraId="0F27B18E" w14:textId="77777777" w:rsidR="00022FA5" w:rsidRPr="00E2685E" w:rsidRDefault="00022FA5" w:rsidP="00E90E89">
            <w:pPr>
              <w:snapToGrid w:val="0"/>
              <w:spacing w:line="360" w:lineRule="exact"/>
              <w:rPr>
                <w:szCs w:val="21"/>
              </w:rPr>
            </w:pPr>
            <w:r w:rsidRPr="00E2685E">
              <w:rPr>
                <w:szCs w:val="21"/>
              </w:rPr>
              <w:t>SP1——</w:t>
            </w:r>
            <w:r w:rsidRPr="00E2685E">
              <w:rPr>
                <w:szCs w:val="21"/>
              </w:rPr>
              <w:t>该标段所有不高于</w:t>
            </w:r>
            <w:r w:rsidRPr="00E2685E">
              <w:rPr>
                <w:szCs w:val="21"/>
              </w:rPr>
              <w:t>G2</w:t>
            </w:r>
            <w:r w:rsidRPr="00E2685E">
              <w:rPr>
                <w:szCs w:val="21"/>
              </w:rPr>
              <w:t>的评标价的算术平均值（当有效评标价有</w:t>
            </w:r>
            <w:r w:rsidRPr="00E2685E">
              <w:rPr>
                <w:szCs w:val="21"/>
              </w:rPr>
              <w:t>5</w:t>
            </w:r>
            <w:r w:rsidRPr="00E2685E">
              <w:rPr>
                <w:szCs w:val="21"/>
              </w:rPr>
              <w:t>个及以上时，应去掉其中的最高值和最低值）</w:t>
            </w:r>
          </w:p>
          <w:p w14:paraId="00D34D76" w14:textId="77777777" w:rsidR="00022FA5" w:rsidRPr="00E2685E" w:rsidRDefault="00022FA5" w:rsidP="00E90E89">
            <w:pPr>
              <w:snapToGrid w:val="0"/>
              <w:spacing w:line="360" w:lineRule="exact"/>
              <w:rPr>
                <w:szCs w:val="21"/>
              </w:rPr>
            </w:pPr>
            <w:r w:rsidRPr="00E2685E">
              <w:rPr>
                <w:szCs w:val="21"/>
              </w:rPr>
              <w:t>（</w:t>
            </w:r>
            <w:r w:rsidRPr="00E2685E">
              <w:rPr>
                <w:szCs w:val="21"/>
              </w:rPr>
              <w:t>4</w:t>
            </w:r>
            <w:r w:rsidRPr="00E2685E">
              <w:rPr>
                <w:szCs w:val="21"/>
              </w:rPr>
              <w:t>）确定评标基准价</w:t>
            </w:r>
            <w:r w:rsidRPr="00E2685E">
              <w:rPr>
                <w:szCs w:val="21"/>
              </w:rPr>
              <w:t>JZ</w:t>
            </w:r>
          </w:p>
          <w:p w14:paraId="454F562C" w14:textId="77777777" w:rsidR="00022FA5" w:rsidRPr="00E2685E" w:rsidRDefault="00022FA5" w:rsidP="00E90E89">
            <w:pPr>
              <w:snapToGrid w:val="0"/>
              <w:spacing w:line="360" w:lineRule="exact"/>
              <w:rPr>
                <w:szCs w:val="21"/>
              </w:rPr>
            </w:pPr>
            <w:r w:rsidRPr="00E2685E">
              <w:rPr>
                <w:szCs w:val="21"/>
              </w:rPr>
              <w:t>评标基准价＝［最终投标控制价上限</w:t>
            </w:r>
            <w:r w:rsidRPr="00E2685E">
              <w:rPr>
                <w:szCs w:val="21"/>
              </w:rPr>
              <w:t>×</w:t>
            </w:r>
            <w:r w:rsidRPr="00E2685E">
              <w:rPr>
                <w:szCs w:val="21"/>
              </w:rPr>
              <w:t>加权系数＋有效评标价算术平均值</w:t>
            </w:r>
            <w:r w:rsidRPr="00E2685E">
              <w:rPr>
                <w:szCs w:val="21"/>
              </w:rPr>
              <w:t>×</w:t>
            </w:r>
            <w:r w:rsidRPr="00E2685E">
              <w:rPr>
                <w:szCs w:val="21"/>
              </w:rPr>
              <w:t>（</w:t>
            </w:r>
            <w:r w:rsidRPr="00E2685E">
              <w:rPr>
                <w:szCs w:val="21"/>
              </w:rPr>
              <w:t>1-</w:t>
            </w:r>
            <w:r w:rsidRPr="00E2685E">
              <w:rPr>
                <w:szCs w:val="21"/>
              </w:rPr>
              <w:t>加权系数）］</w:t>
            </w:r>
            <w:r w:rsidRPr="00E2685E">
              <w:rPr>
                <w:szCs w:val="21"/>
              </w:rPr>
              <w:t>×</w:t>
            </w:r>
            <w:r w:rsidRPr="00E2685E">
              <w:rPr>
                <w:szCs w:val="21"/>
              </w:rPr>
              <w:t>评标基准价系数</w:t>
            </w:r>
          </w:p>
          <w:p w14:paraId="0FA9B992" w14:textId="77777777" w:rsidR="00022FA5" w:rsidRPr="00E2685E" w:rsidRDefault="00022FA5" w:rsidP="00E90E89">
            <w:pPr>
              <w:snapToGrid w:val="0"/>
              <w:spacing w:line="360" w:lineRule="exact"/>
              <w:rPr>
                <w:szCs w:val="21"/>
              </w:rPr>
            </w:pPr>
            <w:r w:rsidRPr="00E2685E">
              <w:rPr>
                <w:szCs w:val="21"/>
              </w:rPr>
              <w:t>式中：加权系数（</w:t>
            </w:r>
            <w:r w:rsidRPr="00E2685E">
              <w:rPr>
                <w:szCs w:val="21"/>
              </w:rPr>
              <w:t>X2</w:t>
            </w:r>
            <w:r w:rsidRPr="00E2685E">
              <w:rPr>
                <w:szCs w:val="21"/>
              </w:rPr>
              <w:t>）应从</w:t>
            </w:r>
            <w:r w:rsidRPr="00E2685E">
              <w:rPr>
                <w:szCs w:val="21"/>
              </w:rPr>
              <w:t>0.3</w:t>
            </w:r>
            <w:r w:rsidRPr="00E2685E">
              <w:rPr>
                <w:szCs w:val="21"/>
              </w:rPr>
              <w:t>、</w:t>
            </w:r>
            <w:r w:rsidRPr="00E2685E">
              <w:rPr>
                <w:szCs w:val="21"/>
              </w:rPr>
              <w:t>0.35</w:t>
            </w:r>
            <w:r w:rsidRPr="00E2685E">
              <w:rPr>
                <w:szCs w:val="21"/>
              </w:rPr>
              <w:t>、</w:t>
            </w:r>
            <w:r w:rsidRPr="00E2685E">
              <w:rPr>
                <w:szCs w:val="21"/>
              </w:rPr>
              <w:t>0.4</w:t>
            </w:r>
            <w:r w:rsidRPr="00E2685E">
              <w:rPr>
                <w:szCs w:val="21"/>
              </w:rPr>
              <w:t>中选取，评标基准价系数（</w:t>
            </w:r>
            <w:r w:rsidRPr="00E2685E">
              <w:rPr>
                <w:szCs w:val="21"/>
              </w:rPr>
              <w:t>X3</w:t>
            </w:r>
            <w:r w:rsidRPr="00E2685E">
              <w:rPr>
                <w:szCs w:val="21"/>
              </w:rPr>
              <w:t>）应从</w:t>
            </w:r>
            <w:r w:rsidRPr="00E2685E">
              <w:rPr>
                <w:szCs w:val="21"/>
              </w:rPr>
              <w:t>0.96</w:t>
            </w:r>
            <w:r w:rsidRPr="00E2685E">
              <w:rPr>
                <w:szCs w:val="21"/>
              </w:rPr>
              <w:t>、</w:t>
            </w:r>
            <w:r w:rsidRPr="00E2685E">
              <w:rPr>
                <w:szCs w:val="21"/>
              </w:rPr>
              <w:t>0.97</w:t>
            </w:r>
            <w:r w:rsidRPr="00E2685E">
              <w:rPr>
                <w:szCs w:val="21"/>
              </w:rPr>
              <w:t>、</w:t>
            </w:r>
            <w:r w:rsidRPr="00E2685E">
              <w:rPr>
                <w:szCs w:val="21"/>
              </w:rPr>
              <w:t>0.98</w:t>
            </w:r>
            <w:r w:rsidRPr="00E2685E">
              <w:rPr>
                <w:szCs w:val="21"/>
              </w:rPr>
              <w:t>、</w:t>
            </w:r>
            <w:r w:rsidRPr="00E2685E">
              <w:rPr>
                <w:szCs w:val="21"/>
              </w:rPr>
              <w:t>0.99</w:t>
            </w:r>
            <w:r w:rsidRPr="00E2685E">
              <w:rPr>
                <w:szCs w:val="21"/>
              </w:rPr>
              <w:t>中选取，均由投标人代表或现场监督在开标现场随机抽取确定。</w:t>
            </w:r>
          </w:p>
          <w:p w14:paraId="7D40BDF9" w14:textId="77777777" w:rsidR="00022FA5" w:rsidRPr="00E2685E" w:rsidRDefault="00022FA5" w:rsidP="00E90E89">
            <w:pPr>
              <w:snapToGrid w:val="0"/>
              <w:spacing w:line="360" w:lineRule="exact"/>
              <w:rPr>
                <w:szCs w:val="21"/>
              </w:rPr>
            </w:pPr>
            <w:r w:rsidRPr="00E2685E">
              <w:rPr>
                <w:szCs w:val="21"/>
              </w:rPr>
              <w:t>有效评标价指介于理论成本价（含）与最终投标控制价上限（含）范围内的评标价。当有效评标价数量大于</w:t>
            </w:r>
            <w:r w:rsidRPr="00E2685E">
              <w:rPr>
                <w:szCs w:val="21"/>
              </w:rPr>
              <w:t>5</w:t>
            </w:r>
            <w:r w:rsidRPr="00E2685E">
              <w:rPr>
                <w:szCs w:val="21"/>
              </w:rPr>
              <w:t>时，应去掉其中的最高和最低值，再进行有效评标价算术平均值计算。</w:t>
            </w:r>
          </w:p>
          <w:p w14:paraId="37C4F28B" w14:textId="77777777" w:rsidR="00022FA5" w:rsidRPr="00E2685E" w:rsidRDefault="00022FA5" w:rsidP="00E90E89">
            <w:pPr>
              <w:snapToGrid w:val="0"/>
              <w:spacing w:line="360" w:lineRule="exact"/>
              <w:rPr>
                <w:szCs w:val="21"/>
              </w:rPr>
            </w:pPr>
            <w:r w:rsidRPr="00E2685E">
              <w:rPr>
                <w:szCs w:val="21"/>
              </w:rPr>
              <w:t>在评标过程中，评标委员会应对招标人计算的评标基准价进行复核，存在计算错误的应予以修正并在评标报告中作出说明。除此之外，评标基准价在整个评标期间保持不变，不随任何因素发生变化。</w:t>
            </w:r>
          </w:p>
          <w:p w14:paraId="1999865B" w14:textId="77777777" w:rsidR="00022FA5" w:rsidRPr="00E2685E" w:rsidRDefault="00022FA5" w:rsidP="00E90E89">
            <w:pPr>
              <w:snapToGrid w:val="0"/>
              <w:spacing w:line="360" w:lineRule="exact"/>
              <w:rPr>
                <w:szCs w:val="21"/>
              </w:rPr>
            </w:pPr>
            <w:r w:rsidRPr="00E2685E">
              <w:rPr>
                <w:szCs w:val="21"/>
              </w:rPr>
              <w:t>上述相关系数（</w:t>
            </w:r>
            <w:r w:rsidRPr="00E2685E">
              <w:rPr>
                <w:szCs w:val="21"/>
              </w:rPr>
              <w:t>X1</w:t>
            </w:r>
            <w:r w:rsidRPr="00E2685E">
              <w:rPr>
                <w:szCs w:val="21"/>
              </w:rPr>
              <w:t>、</w:t>
            </w:r>
            <w:r w:rsidRPr="00E2685E">
              <w:rPr>
                <w:szCs w:val="21"/>
              </w:rPr>
              <w:t>X2</w:t>
            </w:r>
            <w:r w:rsidRPr="00E2685E">
              <w:rPr>
                <w:szCs w:val="21"/>
              </w:rPr>
              <w:t>、</w:t>
            </w:r>
            <w:r w:rsidRPr="00E2685E">
              <w:rPr>
                <w:szCs w:val="21"/>
              </w:rPr>
              <w:t>X3</w:t>
            </w:r>
            <w:r w:rsidRPr="00E2685E">
              <w:rPr>
                <w:szCs w:val="21"/>
              </w:rPr>
              <w:t>）在第二个信封开标现场由投标人推举代表随机抽取。</w:t>
            </w:r>
          </w:p>
        </w:tc>
      </w:tr>
      <w:tr w:rsidR="00022FA5" w:rsidRPr="00E2685E" w14:paraId="40D2A393" w14:textId="77777777" w:rsidTr="00E90E89">
        <w:tc>
          <w:tcPr>
            <w:tcW w:w="520" w:type="pct"/>
            <w:vAlign w:val="center"/>
          </w:tcPr>
          <w:p w14:paraId="490B60A3" w14:textId="77777777" w:rsidR="00022FA5" w:rsidRPr="00E2685E" w:rsidRDefault="00022FA5" w:rsidP="00E90E89">
            <w:pPr>
              <w:spacing w:line="360" w:lineRule="exact"/>
              <w:ind w:right="113"/>
              <w:jc w:val="center"/>
              <w:rPr>
                <w:szCs w:val="21"/>
              </w:rPr>
            </w:pPr>
            <w:r w:rsidRPr="00E2685E">
              <w:rPr>
                <w:szCs w:val="21"/>
              </w:rPr>
              <w:t>2.2.3</w:t>
            </w:r>
          </w:p>
        </w:tc>
        <w:tc>
          <w:tcPr>
            <w:tcW w:w="738" w:type="pct"/>
            <w:vAlign w:val="center"/>
          </w:tcPr>
          <w:p w14:paraId="5487349D" w14:textId="77777777" w:rsidR="00022FA5" w:rsidRPr="00E2685E" w:rsidRDefault="00022FA5" w:rsidP="00E90E89">
            <w:pPr>
              <w:spacing w:line="360" w:lineRule="exact"/>
              <w:ind w:right="113"/>
              <w:jc w:val="center"/>
              <w:rPr>
                <w:szCs w:val="21"/>
              </w:rPr>
            </w:pPr>
            <w:r w:rsidRPr="00E2685E">
              <w:rPr>
                <w:szCs w:val="21"/>
              </w:rPr>
              <w:t>评标价的偏差率计</w:t>
            </w:r>
            <w:r w:rsidRPr="00E2685E">
              <w:rPr>
                <w:szCs w:val="21"/>
              </w:rPr>
              <w:lastRenderedPageBreak/>
              <w:t>算公式</w:t>
            </w:r>
          </w:p>
        </w:tc>
        <w:tc>
          <w:tcPr>
            <w:tcW w:w="3742" w:type="pct"/>
            <w:vAlign w:val="center"/>
          </w:tcPr>
          <w:p w14:paraId="61FA5E59" w14:textId="77777777" w:rsidR="00022FA5" w:rsidRPr="00E2685E" w:rsidRDefault="00022FA5" w:rsidP="00E90E89">
            <w:pPr>
              <w:snapToGrid w:val="0"/>
              <w:spacing w:line="360" w:lineRule="exact"/>
              <w:rPr>
                <w:szCs w:val="21"/>
              </w:rPr>
            </w:pPr>
            <w:r w:rsidRPr="00E2685E">
              <w:rPr>
                <w:szCs w:val="21"/>
              </w:rPr>
              <w:lastRenderedPageBreak/>
              <w:t>偏差率</w:t>
            </w:r>
            <w:r w:rsidRPr="00E2685E">
              <w:rPr>
                <w:szCs w:val="21"/>
              </w:rPr>
              <w:t>=100%×</w:t>
            </w:r>
            <w:r w:rsidRPr="00E2685E">
              <w:rPr>
                <w:szCs w:val="21"/>
              </w:rPr>
              <w:t>（投标人评标价</w:t>
            </w:r>
            <w:r w:rsidRPr="00E2685E">
              <w:rPr>
                <w:szCs w:val="21"/>
              </w:rPr>
              <w:t>-</w:t>
            </w:r>
            <w:r w:rsidRPr="00E2685E">
              <w:rPr>
                <w:szCs w:val="21"/>
              </w:rPr>
              <w:t>评标基准价）</w:t>
            </w:r>
            <w:r w:rsidRPr="00E2685E">
              <w:rPr>
                <w:szCs w:val="21"/>
              </w:rPr>
              <w:t>/</w:t>
            </w:r>
            <w:r w:rsidRPr="00E2685E">
              <w:rPr>
                <w:szCs w:val="21"/>
              </w:rPr>
              <w:t>评标基准价</w:t>
            </w:r>
          </w:p>
          <w:p w14:paraId="5D026B13" w14:textId="77777777" w:rsidR="00022FA5" w:rsidRPr="00E2685E" w:rsidRDefault="00022FA5" w:rsidP="00E90E89">
            <w:pPr>
              <w:snapToGrid w:val="0"/>
              <w:spacing w:line="360" w:lineRule="exact"/>
              <w:rPr>
                <w:szCs w:val="21"/>
              </w:rPr>
            </w:pPr>
            <w:r w:rsidRPr="00E2685E">
              <w:rPr>
                <w:szCs w:val="21"/>
              </w:rPr>
              <w:t>“</w:t>
            </w:r>
            <w:r w:rsidRPr="00E2685E">
              <w:rPr>
                <w:szCs w:val="21"/>
              </w:rPr>
              <w:t>（投标人评标价－评标基准价）</w:t>
            </w:r>
            <w:r w:rsidRPr="00E2685E">
              <w:rPr>
                <w:szCs w:val="21"/>
              </w:rPr>
              <w:t>/</w:t>
            </w:r>
            <w:r w:rsidRPr="00E2685E">
              <w:rPr>
                <w:szCs w:val="21"/>
              </w:rPr>
              <w:t>评标基准价</w:t>
            </w:r>
            <w:r w:rsidRPr="00E2685E">
              <w:rPr>
                <w:szCs w:val="21"/>
              </w:rPr>
              <w:t>”</w:t>
            </w:r>
            <w:r w:rsidRPr="00E2685E">
              <w:rPr>
                <w:szCs w:val="21"/>
              </w:rPr>
              <w:t>保留至小数点后三位，小</w:t>
            </w:r>
            <w:r w:rsidRPr="00E2685E">
              <w:rPr>
                <w:szCs w:val="21"/>
              </w:rPr>
              <w:lastRenderedPageBreak/>
              <w:t>数点后第四位</w:t>
            </w:r>
            <w:r w:rsidRPr="00E2685E">
              <w:rPr>
                <w:szCs w:val="21"/>
              </w:rPr>
              <w:t>“</w:t>
            </w:r>
            <w:r w:rsidRPr="00E2685E">
              <w:rPr>
                <w:szCs w:val="21"/>
              </w:rPr>
              <w:t>四舍五入</w:t>
            </w:r>
            <w:r w:rsidRPr="00E2685E">
              <w:rPr>
                <w:szCs w:val="21"/>
              </w:rPr>
              <w:t>”</w:t>
            </w:r>
            <w:r w:rsidRPr="00E2685E">
              <w:rPr>
                <w:szCs w:val="21"/>
              </w:rPr>
              <w:t>。</w:t>
            </w:r>
          </w:p>
        </w:tc>
      </w:tr>
    </w:tbl>
    <w:p w14:paraId="6BDA18EA" w14:textId="77777777" w:rsidR="00022FA5" w:rsidRPr="00E2685E" w:rsidRDefault="00022FA5" w:rsidP="00022FA5">
      <w:bookmarkStart w:id="13" w:name="_Toc501257158"/>
      <w:bookmarkStart w:id="14" w:name="_Toc2894560"/>
      <w:bookmarkEnd w:id="5"/>
    </w:p>
    <w:p w14:paraId="28FAB308" w14:textId="77777777" w:rsidR="00022FA5" w:rsidRPr="00E2685E" w:rsidRDefault="00022FA5" w:rsidP="00022FA5">
      <w:pPr>
        <w:widowControl/>
        <w:jc w:val="left"/>
        <w:rPr>
          <w:rFonts w:eastAsia="黑体"/>
          <w:bCs/>
          <w:sz w:val="28"/>
          <w:szCs w:val="28"/>
        </w:rPr>
      </w:pPr>
      <w:r w:rsidRPr="00E2685E">
        <w:rPr>
          <w:b/>
          <w:sz w:val="28"/>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9" w:type="dxa"/>
          <w:left w:w="74" w:type="dxa"/>
          <w:bottom w:w="29" w:type="dxa"/>
          <w:right w:w="74" w:type="dxa"/>
        </w:tblCellMar>
        <w:tblLook w:val="04A0" w:firstRow="1" w:lastRow="0" w:firstColumn="1" w:lastColumn="0" w:noHBand="0" w:noVBand="1"/>
      </w:tblPr>
      <w:tblGrid>
        <w:gridCol w:w="820"/>
        <w:gridCol w:w="745"/>
        <w:gridCol w:w="466"/>
        <w:gridCol w:w="1051"/>
        <w:gridCol w:w="1062"/>
        <w:gridCol w:w="752"/>
        <w:gridCol w:w="743"/>
        <w:gridCol w:w="3421"/>
      </w:tblGrid>
      <w:tr w:rsidR="00022FA5" w:rsidRPr="00E2685E" w14:paraId="0DD10788" w14:textId="77777777" w:rsidTr="00E90E89">
        <w:trPr>
          <w:trHeight w:val="454"/>
          <w:jc w:val="center"/>
        </w:trPr>
        <w:tc>
          <w:tcPr>
            <w:tcW w:w="3112" w:type="pct"/>
            <w:gridSpan w:val="7"/>
            <w:vAlign w:val="center"/>
          </w:tcPr>
          <w:p w14:paraId="34B314A5" w14:textId="77777777" w:rsidR="00022FA5" w:rsidRPr="00E2685E" w:rsidRDefault="00022FA5" w:rsidP="00E90E89">
            <w:pPr>
              <w:snapToGrid w:val="0"/>
              <w:jc w:val="center"/>
              <w:rPr>
                <w:szCs w:val="21"/>
              </w:rPr>
            </w:pPr>
            <w:bookmarkStart w:id="15" w:name="_Hlk68844459"/>
            <w:r w:rsidRPr="00E2685E">
              <w:rPr>
                <w:szCs w:val="21"/>
              </w:rPr>
              <w:lastRenderedPageBreak/>
              <w:t>评分因素与权重分值</w:t>
            </w:r>
          </w:p>
        </w:tc>
        <w:tc>
          <w:tcPr>
            <w:tcW w:w="1888" w:type="pct"/>
            <w:vMerge w:val="restart"/>
            <w:vAlign w:val="center"/>
          </w:tcPr>
          <w:p w14:paraId="552BD681" w14:textId="77777777" w:rsidR="00022FA5" w:rsidRPr="00E2685E" w:rsidRDefault="00022FA5" w:rsidP="00E90E89">
            <w:pPr>
              <w:snapToGrid w:val="0"/>
              <w:jc w:val="center"/>
              <w:rPr>
                <w:szCs w:val="21"/>
              </w:rPr>
            </w:pPr>
            <w:r w:rsidRPr="00E2685E">
              <w:rPr>
                <w:szCs w:val="21"/>
              </w:rPr>
              <w:t>评分标准</w:t>
            </w:r>
          </w:p>
        </w:tc>
      </w:tr>
      <w:tr w:rsidR="00022FA5" w:rsidRPr="00E2685E" w14:paraId="09516089" w14:textId="77777777" w:rsidTr="00E90E89">
        <w:trPr>
          <w:trHeight w:val="454"/>
          <w:jc w:val="center"/>
        </w:trPr>
        <w:tc>
          <w:tcPr>
            <w:tcW w:w="453" w:type="pct"/>
            <w:vAlign w:val="center"/>
          </w:tcPr>
          <w:p w14:paraId="271A98C4" w14:textId="77777777" w:rsidR="00022FA5" w:rsidRPr="00E2685E" w:rsidRDefault="00022FA5" w:rsidP="00E90E89">
            <w:pPr>
              <w:snapToGrid w:val="0"/>
              <w:jc w:val="center"/>
              <w:rPr>
                <w:szCs w:val="21"/>
              </w:rPr>
            </w:pPr>
            <w:r w:rsidRPr="00E2685E">
              <w:rPr>
                <w:szCs w:val="21"/>
              </w:rPr>
              <w:t>条款号</w:t>
            </w:r>
          </w:p>
        </w:tc>
        <w:tc>
          <w:tcPr>
            <w:tcW w:w="668" w:type="pct"/>
            <w:gridSpan w:val="2"/>
            <w:vAlign w:val="center"/>
          </w:tcPr>
          <w:p w14:paraId="42635F0F" w14:textId="77777777" w:rsidR="00022FA5" w:rsidRPr="00E2685E" w:rsidRDefault="00022FA5" w:rsidP="00E90E89">
            <w:pPr>
              <w:snapToGrid w:val="0"/>
              <w:jc w:val="center"/>
              <w:rPr>
                <w:szCs w:val="21"/>
              </w:rPr>
            </w:pPr>
            <w:r w:rsidRPr="00E2685E">
              <w:rPr>
                <w:szCs w:val="21"/>
              </w:rPr>
              <w:t>评分因素</w:t>
            </w:r>
          </w:p>
        </w:tc>
        <w:tc>
          <w:tcPr>
            <w:tcW w:w="580" w:type="pct"/>
            <w:vAlign w:val="center"/>
          </w:tcPr>
          <w:p w14:paraId="7942A3B4" w14:textId="77777777" w:rsidR="00022FA5" w:rsidRPr="00E2685E" w:rsidRDefault="00022FA5" w:rsidP="00E90E89">
            <w:pPr>
              <w:snapToGrid w:val="0"/>
              <w:jc w:val="center"/>
              <w:rPr>
                <w:szCs w:val="21"/>
              </w:rPr>
            </w:pPr>
            <w:r w:rsidRPr="00E2685E">
              <w:rPr>
                <w:szCs w:val="21"/>
              </w:rPr>
              <w:t>评分因素权重分值</w:t>
            </w:r>
          </w:p>
        </w:tc>
        <w:tc>
          <w:tcPr>
            <w:tcW w:w="1001" w:type="pct"/>
            <w:gridSpan w:val="2"/>
            <w:vAlign w:val="center"/>
          </w:tcPr>
          <w:p w14:paraId="0C8F27C1" w14:textId="77777777" w:rsidR="00022FA5" w:rsidRPr="00E2685E" w:rsidRDefault="00022FA5" w:rsidP="00E90E89">
            <w:pPr>
              <w:snapToGrid w:val="0"/>
              <w:jc w:val="center"/>
              <w:rPr>
                <w:szCs w:val="21"/>
              </w:rPr>
            </w:pPr>
            <w:r w:rsidRPr="00E2685E">
              <w:rPr>
                <w:szCs w:val="21"/>
              </w:rPr>
              <w:t>各评分因素细分项</w:t>
            </w:r>
          </w:p>
        </w:tc>
        <w:tc>
          <w:tcPr>
            <w:tcW w:w="410" w:type="pct"/>
            <w:vAlign w:val="center"/>
          </w:tcPr>
          <w:p w14:paraId="6AF4D839" w14:textId="77777777" w:rsidR="00022FA5" w:rsidRPr="00E2685E" w:rsidRDefault="00022FA5" w:rsidP="00E90E89">
            <w:pPr>
              <w:snapToGrid w:val="0"/>
              <w:jc w:val="center"/>
              <w:rPr>
                <w:szCs w:val="21"/>
              </w:rPr>
            </w:pPr>
            <w:r w:rsidRPr="00E2685E">
              <w:rPr>
                <w:szCs w:val="21"/>
              </w:rPr>
              <w:t>分值</w:t>
            </w:r>
          </w:p>
        </w:tc>
        <w:tc>
          <w:tcPr>
            <w:tcW w:w="1888" w:type="pct"/>
            <w:vMerge/>
            <w:vAlign w:val="center"/>
          </w:tcPr>
          <w:p w14:paraId="4E17FCFD" w14:textId="77777777" w:rsidR="00022FA5" w:rsidRPr="00E2685E" w:rsidRDefault="00022FA5" w:rsidP="00E90E89">
            <w:pPr>
              <w:snapToGrid w:val="0"/>
              <w:jc w:val="center"/>
              <w:rPr>
                <w:szCs w:val="21"/>
              </w:rPr>
            </w:pPr>
          </w:p>
        </w:tc>
      </w:tr>
      <w:tr w:rsidR="00022FA5" w:rsidRPr="00E2685E" w14:paraId="02EF46F0" w14:textId="77777777" w:rsidTr="00E90E89">
        <w:trPr>
          <w:trHeight w:val="454"/>
          <w:jc w:val="center"/>
        </w:trPr>
        <w:tc>
          <w:tcPr>
            <w:tcW w:w="453" w:type="pct"/>
            <w:vMerge w:val="restart"/>
            <w:vAlign w:val="center"/>
          </w:tcPr>
          <w:p w14:paraId="11F12D75" w14:textId="77777777" w:rsidR="00022FA5" w:rsidRPr="00E2685E" w:rsidRDefault="00022FA5" w:rsidP="00E90E89">
            <w:pPr>
              <w:snapToGrid w:val="0"/>
              <w:jc w:val="center"/>
              <w:rPr>
                <w:szCs w:val="21"/>
              </w:rPr>
            </w:pPr>
            <w:r w:rsidRPr="00E2685E">
              <w:rPr>
                <w:szCs w:val="21"/>
              </w:rPr>
              <w:t>2.2.4</w:t>
            </w:r>
            <w:r w:rsidRPr="00E2685E">
              <w:rPr>
                <w:szCs w:val="21"/>
              </w:rPr>
              <w:t>（</w:t>
            </w:r>
            <w:r w:rsidRPr="00E2685E">
              <w:rPr>
                <w:szCs w:val="21"/>
              </w:rPr>
              <w:t>1</w:t>
            </w:r>
            <w:r w:rsidRPr="00E2685E">
              <w:rPr>
                <w:szCs w:val="21"/>
              </w:rPr>
              <w:t>）</w:t>
            </w:r>
          </w:p>
        </w:tc>
        <w:tc>
          <w:tcPr>
            <w:tcW w:w="668" w:type="pct"/>
            <w:gridSpan w:val="2"/>
            <w:vMerge w:val="restart"/>
            <w:vAlign w:val="center"/>
          </w:tcPr>
          <w:p w14:paraId="6C699221" w14:textId="77777777" w:rsidR="00022FA5" w:rsidRPr="00E2685E" w:rsidRDefault="00022FA5" w:rsidP="00E90E89">
            <w:pPr>
              <w:snapToGrid w:val="0"/>
              <w:jc w:val="center"/>
              <w:rPr>
                <w:szCs w:val="21"/>
              </w:rPr>
            </w:pPr>
            <w:r w:rsidRPr="00E2685E">
              <w:rPr>
                <w:szCs w:val="21"/>
              </w:rPr>
              <w:t>技术建议书</w:t>
            </w:r>
          </w:p>
        </w:tc>
        <w:tc>
          <w:tcPr>
            <w:tcW w:w="580" w:type="pct"/>
            <w:vMerge w:val="restart"/>
            <w:vAlign w:val="center"/>
          </w:tcPr>
          <w:p w14:paraId="2917F7C6" w14:textId="77777777" w:rsidR="00022FA5" w:rsidRPr="00E2685E" w:rsidRDefault="00022FA5" w:rsidP="00E90E89">
            <w:pPr>
              <w:snapToGrid w:val="0"/>
              <w:jc w:val="center"/>
              <w:rPr>
                <w:szCs w:val="21"/>
              </w:rPr>
            </w:pPr>
            <w:r w:rsidRPr="00E2685E">
              <w:rPr>
                <w:szCs w:val="21"/>
              </w:rPr>
              <w:t>10</w:t>
            </w:r>
            <w:r w:rsidRPr="00E2685E">
              <w:rPr>
                <w:szCs w:val="21"/>
              </w:rPr>
              <w:t>分</w:t>
            </w:r>
          </w:p>
        </w:tc>
        <w:tc>
          <w:tcPr>
            <w:tcW w:w="1001" w:type="pct"/>
            <w:gridSpan w:val="2"/>
            <w:vAlign w:val="center"/>
          </w:tcPr>
          <w:p w14:paraId="17891D1B" w14:textId="77777777" w:rsidR="00022FA5" w:rsidRPr="00E2685E" w:rsidRDefault="00022FA5" w:rsidP="00E90E89">
            <w:pPr>
              <w:pStyle w:val="Default"/>
              <w:jc w:val="center"/>
              <w:rPr>
                <w:rFonts w:ascii="Times New Roman"/>
                <w:color w:val="auto"/>
                <w:sz w:val="21"/>
                <w:szCs w:val="21"/>
              </w:rPr>
            </w:pPr>
            <w:r w:rsidRPr="00E2685E">
              <w:rPr>
                <w:rFonts w:ascii="Times New Roman"/>
                <w:color w:val="auto"/>
                <w:sz w:val="21"/>
                <w:szCs w:val="21"/>
              </w:rPr>
              <w:t>对招标项目的理解和总体思路</w:t>
            </w:r>
          </w:p>
        </w:tc>
        <w:tc>
          <w:tcPr>
            <w:tcW w:w="410" w:type="pct"/>
            <w:vAlign w:val="center"/>
          </w:tcPr>
          <w:p w14:paraId="022E54CD" w14:textId="77777777" w:rsidR="00022FA5" w:rsidRPr="00E2685E" w:rsidRDefault="00022FA5" w:rsidP="00E90E89">
            <w:pPr>
              <w:snapToGrid w:val="0"/>
              <w:jc w:val="center"/>
              <w:rPr>
                <w:szCs w:val="21"/>
              </w:rPr>
            </w:pPr>
            <w:r w:rsidRPr="00E2685E">
              <w:rPr>
                <w:szCs w:val="21"/>
              </w:rPr>
              <w:t>2</w:t>
            </w:r>
          </w:p>
        </w:tc>
        <w:tc>
          <w:tcPr>
            <w:tcW w:w="1888" w:type="pct"/>
            <w:vMerge w:val="restart"/>
            <w:vAlign w:val="center"/>
          </w:tcPr>
          <w:p w14:paraId="4677F498" w14:textId="77777777" w:rsidR="00022FA5" w:rsidRPr="00E2685E" w:rsidRDefault="00022FA5" w:rsidP="00E90E89">
            <w:pPr>
              <w:snapToGrid w:val="0"/>
              <w:jc w:val="left"/>
              <w:rPr>
                <w:szCs w:val="21"/>
              </w:rPr>
            </w:pPr>
            <w:r w:rsidRPr="00E2685E">
              <w:rPr>
                <w:szCs w:val="21"/>
              </w:rPr>
              <w:t>每项基本分</w:t>
            </w:r>
            <w:r w:rsidRPr="00E2685E">
              <w:rPr>
                <w:szCs w:val="21"/>
              </w:rPr>
              <w:t>1.2</w:t>
            </w:r>
            <w:r w:rsidRPr="00E2685E">
              <w:rPr>
                <w:szCs w:val="21"/>
              </w:rPr>
              <w:t>分。评标委员会根据技术建议书是否合理，酌情加分，每项最高加</w:t>
            </w:r>
            <w:r w:rsidRPr="00E2685E">
              <w:rPr>
                <w:szCs w:val="21"/>
              </w:rPr>
              <w:t>0.8</w:t>
            </w:r>
            <w:r w:rsidRPr="00E2685E">
              <w:rPr>
                <w:szCs w:val="21"/>
              </w:rPr>
              <w:t>分。</w:t>
            </w:r>
          </w:p>
        </w:tc>
      </w:tr>
      <w:tr w:rsidR="00022FA5" w:rsidRPr="00E2685E" w14:paraId="411F89B6" w14:textId="77777777" w:rsidTr="00E90E89">
        <w:trPr>
          <w:trHeight w:val="454"/>
          <w:jc w:val="center"/>
        </w:trPr>
        <w:tc>
          <w:tcPr>
            <w:tcW w:w="453" w:type="pct"/>
            <w:vMerge/>
            <w:vAlign w:val="center"/>
          </w:tcPr>
          <w:p w14:paraId="308115E4" w14:textId="77777777" w:rsidR="00022FA5" w:rsidRPr="00E2685E" w:rsidRDefault="00022FA5" w:rsidP="00E90E89">
            <w:pPr>
              <w:snapToGrid w:val="0"/>
              <w:jc w:val="center"/>
              <w:rPr>
                <w:szCs w:val="21"/>
              </w:rPr>
            </w:pPr>
          </w:p>
        </w:tc>
        <w:tc>
          <w:tcPr>
            <w:tcW w:w="668" w:type="pct"/>
            <w:gridSpan w:val="2"/>
            <w:vMerge/>
            <w:vAlign w:val="center"/>
          </w:tcPr>
          <w:p w14:paraId="6331A837" w14:textId="77777777" w:rsidR="00022FA5" w:rsidRPr="00E2685E" w:rsidRDefault="00022FA5" w:rsidP="00E90E89">
            <w:pPr>
              <w:snapToGrid w:val="0"/>
              <w:jc w:val="center"/>
              <w:rPr>
                <w:szCs w:val="21"/>
              </w:rPr>
            </w:pPr>
          </w:p>
        </w:tc>
        <w:tc>
          <w:tcPr>
            <w:tcW w:w="580" w:type="pct"/>
            <w:vMerge/>
            <w:vAlign w:val="center"/>
          </w:tcPr>
          <w:p w14:paraId="030F3567" w14:textId="77777777" w:rsidR="00022FA5" w:rsidRPr="00E2685E" w:rsidRDefault="00022FA5" w:rsidP="00E90E89">
            <w:pPr>
              <w:snapToGrid w:val="0"/>
              <w:jc w:val="center"/>
              <w:rPr>
                <w:szCs w:val="21"/>
              </w:rPr>
            </w:pPr>
          </w:p>
        </w:tc>
        <w:tc>
          <w:tcPr>
            <w:tcW w:w="1001" w:type="pct"/>
            <w:gridSpan w:val="2"/>
            <w:vAlign w:val="center"/>
          </w:tcPr>
          <w:p w14:paraId="798067B6" w14:textId="77777777" w:rsidR="00022FA5" w:rsidRPr="00E2685E" w:rsidRDefault="00022FA5" w:rsidP="00E90E89">
            <w:pPr>
              <w:pStyle w:val="Default"/>
              <w:jc w:val="center"/>
              <w:rPr>
                <w:rFonts w:ascii="Times New Roman"/>
                <w:color w:val="auto"/>
                <w:sz w:val="21"/>
                <w:szCs w:val="21"/>
              </w:rPr>
            </w:pPr>
            <w:r w:rsidRPr="00E2685E">
              <w:rPr>
                <w:rFonts w:ascii="Times New Roman"/>
                <w:color w:val="auto"/>
                <w:sz w:val="21"/>
                <w:szCs w:val="21"/>
              </w:rPr>
              <w:t>招标项目的难点、关键技术问题的认识及其对策措施</w:t>
            </w:r>
          </w:p>
        </w:tc>
        <w:tc>
          <w:tcPr>
            <w:tcW w:w="410" w:type="pct"/>
            <w:vAlign w:val="center"/>
          </w:tcPr>
          <w:p w14:paraId="4E17B345" w14:textId="77777777" w:rsidR="00022FA5" w:rsidRPr="00E2685E" w:rsidRDefault="00022FA5" w:rsidP="00E90E89">
            <w:pPr>
              <w:snapToGrid w:val="0"/>
              <w:jc w:val="center"/>
              <w:rPr>
                <w:szCs w:val="21"/>
              </w:rPr>
            </w:pPr>
            <w:r w:rsidRPr="00E2685E">
              <w:rPr>
                <w:szCs w:val="21"/>
              </w:rPr>
              <w:t>2</w:t>
            </w:r>
          </w:p>
        </w:tc>
        <w:tc>
          <w:tcPr>
            <w:tcW w:w="1888" w:type="pct"/>
            <w:vMerge/>
            <w:vAlign w:val="center"/>
          </w:tcPr>
          <w:p w14:paraId="7E453C19" w14:textId="77777777" w:rsidR="00022FA5" w:rsidRPr="00E2685E" w:rsidRDefault="00022FA5" w:rsidP="00E90E89">
            <w:pPr>
              <w:snapToGrid w:val="0"/>
              <w:jc w:val="center"/>
              <w:rPr>
                <w:szCs w:val="21"/>
              </w:rPr>
            </w:pPr>
          </w:p>
        </w:tc>
      </w:tr>
      <w:tr w:rsidR="00022FA5" w:rsidRPr="00E2685E" w14:paraId="1E24210F" w14:textId="77777777" w:rsidTr="00E90E89">
        <w:trPr>
          <w:trHeight w:val="454"/>
          <w:jc w:val="center"/>
        </w:trPr>
        <w:tc>
          <w:tcPr>
            <w:tcW w:w="453" w:type="pct"/>
            <w:vMerge/>
            <w:vAlign w:val="center"/>
          </w:tcPr>
          <w:p w14:paraId="71F2E40E" w14:textId="77777777" w:rsidR="00022FA5" w:rsidRPr="00E2685E" w:rsidRDefault="00022FA5" w:rsidP="00E90E89">
            <w:pPr>
              <w:snapToGrid w:val="0"/>
              <w:jc w:val="center"/>
              <w:rPr>
                <w:szCs w:val="21"/>
              </w:rPr>
            </w:pPr>
          </w:p>
        </w:tc>
        <w:tc>
          <w:tcPr>
            <w:tcW w:w="668" w:type="pct"/>
            <w:gridSpan w:val="2"/>
            <w:vMerge/>
            <w:vAlign w:val="center"/>
          </w:tcPr>
          <w:p w14:paraId="0E23DE3B" w14:textId="77777777" w:rsidR="00022FA5" w:rsidRPr="00E2685E" w:rsidRDefault="00022FA5" w:rsidP="00E90E89">
            <w:pPr>
              <w:snapToGrid w:val="0"/>
              <w:jc w:val="center"/>
              <w:rPr>
                <w:szCs w:val="21"/>
              </w:rPr>
            </w:pPr>
          </w:p>
        </w:tc>
        <w:tc>
          <w:tcPr>
            <w:tcW w:w="580" w:type="pct"/>
            <w:vMerge/>
            <w:vAlign w:val="center"/>
          </w:tcPr>
          <w:p w14:paraId="11113BB4" w14:textId="77777777" w:rsidR="00022FA5" w:rsidRPr="00E2685E" w:rsidRDefault="00022FA5" w:rsidP="00E90E89">
            <w:pPr>
              <w:snapToGrid w:val="0"/>
              <w:jc w:val="center"/>
              <w:rPr>
                <w:szCs w:val="21"/>
              </w:rPr>
            </w:pPr>
          </w:p>
        </w:tc>
        <w:tc>
          <w:tcPr>
            <w:tcW w:w="1001" w:type="pct"/>
            <w:gridSpan w:val="2"/>
            <w:vAlign w:val="center"/>
          </w:tcPr>
          <w:p w14:paraId="5D2C19B1" w14:textId="77777777" w:rsidR="00022FA5" w:rsidRPr="00E2685E" w:rsidRDefault="00022FA5" w:rsidP="00E90E89">
            <w:pPr>
              <w:pStyle w:val="Default"/>
              <w:jc w:val="center"/>
              <w:rPr>
                <w:rFonts w:ascii="Times New Roman"/>
                <w:color w:val="auto"/>
                <w:sz w:val="21"/>
                <w:szCs w:val="21"/>
              </w:rPr>
            </w:pPr>
            <w:r w:rsidRPr="00E2685E">
              <w:rPr>
                <w:rFonts w:ascii="Times New Roman"/>
                <w:color w:val="auto"/>
                <w:sz w:val="21"/>
                <w:szCs w:val="21"/>
              </w:rPr>
              <w:t>设计方案科学、合理</w:t>
            </w:r>
          </w:p>
        </w:tc>
        <w:tc>
          <w:tcPr>
            <w:tcW w:w="410" w:type="pct"/>
            <w:vAlign w:val="center"/>
          </w:tcPr>
          <w:p w14:paraId="7FE28911" w14:textId="77777777" w:rsidR="00022FA5" w:rsidRPr="00E2685E" w:rsidRDefault="00022FA5" w:rsidP="00E90E89">
            <w:pPr>
              <w:snapToGrid w:val="0"/>
              <w:jc w:val="center"/>
              <w:rPr>
                <w:szCs w:val="21"/>
              </w:rPr>
            </w:pPr>
            <w:r w:rsidRPr="00E2685E">
              <w:rPr>
                <w:szCs w:val="21"/>
              </w:rPr>
              <w:t>2</w:t>
            </w:r>
          </w:p>
        </w:tc>
        <w:tc>
          <w:tcPr>
            <w:tcW w:w="1888" w:type="pct"/>
            <w:vMerge/>
            <w:vAlign w:val="center"/>
          </w:tcPr>
          <w:p w14:paraId="30B1555A" w14:textId="77777777" w:rsidR="00022FA5" w:rsidRPr="00E2685E" w:rsidRDefault="00022FA5" w:rsidP="00E90E89">
            <w:pPr>
              <w:snapToGrid w:val="0"/>
              <w:jc w:val="center"/>
              <w:rPr>
                <w:szCs w:val="21"/>
              </w:rPr>
            </w:pPr>
          </w:p>
        </w:tc>
      </w:tr>
      <w:tr w:rsidR="00022FA5" w:rsidRPr="00E2685E" w14:paraId="45CE353B" w14:textId="77777777" w:rsidTr="00E90E89">
        <w:trPr>
          <w:trHeight w:val="454"/>
          <w:jc w:val="center"/>
        </w:trPr>
        <w:tc>
          <w:tcPr>
            <w:tcW w:w="453" w:type="pct"/>
            <w:vMerge/>
            <w:vAlign w:val="center"/>
          </w:tcPr>
          <w:p w14:paraId="6B14FB3D" w14:textId="77777777" w:rsidR="00022FA5" w:rsidRPr="00E2685E" w:rsidRDefault="00022FA5" w:rsidP="00E90E89">
            <w:pPr>
              <w:snapToGrid w:val="0"/>
              <w:jc w:val="center"/>
              <w:rPr>
                <w:szCs w:val="21"/>
              </w:rPr>
            </w:pPr>
          </w:p>
        </w:tc>
        <w:tc>
          <w:tcPr>
            <w:tcW w:w="668" w:type="pct"/>
            <w:gridSpan w:val="2"/>
            <w:vMerge/>
            <w:vAlign w:val="center"/>
          </w:tcPr>
          <w:p w14:paraId="1EF7353E" w14:textId="77777777" w:rsidR="00022FA5" w:rsidRPr="00E2685E" w:rsidRDefault="00022FA5" w:rsidP="00E90E89">
            <w:pPr>
              <w:snapToGrid w:val="0"/>
              <w:jc w:val="center"/>
              <w:rPr>
                <w:szCs w:val="21"/>
              </w:rPr>
            </w:pPr>
          </w:p>
        </w:tc>
        <w:tc>
          <w:tcPr>
            <w:tcW w:w="580" w:type="pct"/>
            <w:vMerge/>
            <w:vAlign w:val="center"/>
          </w:tcPr>
          <w:p w14:paraId="0CC25C86" w14:textId="77777777" w:rsidR="00022FA5" w:rsidRPr="00E2685E" w:rsidRDefault="00022FA5" w:rsidP="00E90E89">
            <w:pPr>
              <w:snapToGrid w:val="0"/>
              <w:jc w:val="center"/>
              <w:rPr>
                <w:szCs w:val="21"/>
              </w:rPr>
            </w:pPr>
          </w:p>
        </w:tc>
        <w:tc>
          <w:tcPr>
            <w:tcW w:w="1001" w:type="pct"/>
            <w:gridSpan w:val="2"/>
            <w:vAlign w:val="center"/>
          </w:tcPr>
          <w:p w14:paraId="176441B8" w14:textId="77777777" w:rsidR="00022FA5" w:rsidRPr="00E2685E" w:rsidRDefault="00022FA5" w:rsidP="00E90E89">
            <w:pPr>
              <w:pStyle w:val="Default"/>
              <w:jc w:val="center"/>
              <w:rPr>
                <w:rFonts w:ascii="Times New Roman"/>
                <w:color w:val="auto"/>
                <w:sz w:val="21"/>
                <w:szCs w:val="21"/>
              </w:rPr>
            </w:pPr>
            <w:r w:rsidRPr="00E2685E">
              <w:rPr>
                <w:rFonts w:ascii="Times New Roman"/>
                <w:color w:val="auto"/>
                <w:sz w:val="21"/>
                <w:szCs w:val="21"/>
              </w:rPr>
              <w:t>施工组织设计科学、合理</w:t>
            </w:r>
          </w:p>
        </w:tc>
        <w:tc>
          <w:tcPr>
            <w:tcW w:w="410" w:type="pct"/>
            <w:vAlign w:val="center"/>
          </w:tcPr>
          <w:p w14:paraId="7C39FCCB" w14:textId="77777777" w:rsidR="00022FA5" w:rsidRPr="00E2685E" w:rsidRDefault="00022FA5" w:rsidP="00E90E89">
            <w:pPr>
              <w:snapToGrid w:val="0"/>
              <w:jc w:val="center"/>
              <w:rPr>
                <w:szCs w:val="21"/>
              </w:rPr>
            </w:pPr>
            <w:r w:rsidRPr="00E2685E">
              <w:rPr>
                <w:szCs w:val="21"/>
              </w:rPr>
              <w:t>2</w:t>
            </w:r>
          </w:p>
        </w:tc>
        <w:tc>
          <w:tcPr>
            <w:tcW w:w="1888" w:type="pct"/>
            <w:vMerge/>
            <w:vAlign w:val="center"/>
          </w:tcPr>
          <w:p w14:paraId="57A3E67D" w14:textId="77777777" w:rsidR="00022FA5" w:rsidRPr="00E2685E" w:rsidRDefault="00022FA5" w:rsidP="00E90E89">
            <w:pPr>
              <w:snapToGrid w:val="0"/>
              <w:jc w:val="center"/>
              <w:rPr>
                <w:szCs w:val="21"/>
              </w:rPr>
            </w:pPr>
          </w:p>
        </w:tc>
      </w:tr>
      <w:tr w:rsidR="00022FA5" w:rsidRPr="00E2685E" w14:paraId="6F6BEF46" w14:textId="77777777" w:rsidTr="00E90E89">
        <w:trPr>
          <w:trHeight w:val="454"/>
          <w:jc w:val="center"/>
        </w:trPr>
        <w:tc>
          <w:tcPr>
            <w:tcW w:w="453" w:type="pct"/>
            <w:vMerge/>
            <w:vAlign w:val="center"/>
          </w:tcPr>
          <w:p w14:paraId="12DD00E3" w14:textId="77777777" w:rsidR="00022FA5" w:rsidRPr="00E2685E" w:rsidRDefault="00022FA5" w:rsidP="00E90E89">
            <w:pPr>
              <w:snapToGrid w:val="0"/>
              <w:jc w:val="center"/>
              <w:rPr>
                <w:szCs w:val="21"/>
              </w:rPr>
            </w:pPr>
          </w:p>
        </w:tc>
        <w:tc>
          <w:tcPr>
            <w:tcW w:w="668" w:type="pct"/>
            <w:gridSpan w:val="2"/>
            <w:vMerge/>
            <w:vAlign w:val="center"/>
          </w:tcPr>
          <w:p w14:paraId="4377BFE2" w14:textId="77777777" w:rsidR="00022FA5" w:rsidRPr="00E2685E" w:rsidRDefault="00022FA5" w:rsidP="00E90E89">
            <w:pPr>
              <w:snapToGrid w:val="0"/>
              <w:jc w:val="center"/>
              <w:rPr>
                <w:szCs w:val="21"/>
              </w:rPr>
            </w:pPr>
          </w:p>
        </w:tc>
        <w:tc>
          <w:tcPr>
            <w:tcW w:w="580" w:type="pct"/>
            <w:vMerge/>
            <w:vAlign w:val="center"/>
          </w:tcPr>
          <w:p w14:paraId="64091C83" w14:textId="77777777" w:rsidR="00022FA5" w:rsidRPr="00E2685E" w:rsidRDefault="00022FA5" w:rsidP="00E90E89">
            <w:pPr>
              <w:snapToGrid w:val="0"/>
              <w:jc w:val="center"/>
              <w:rPr>
                <w:szCs w:val="21"/>
              </w:rPr>
            </w:pPr>
          </w:p>
        </w:tc>
        <w:tc>
          <w:tcPr>
            <w:tcW w:w="1001" w:type="pct"/>
            <w:gridSpan w:val="2"/>
            <w:vAlign w:val="center"/>
          </w:tcPr>
          <w:p w14:paraId="4C97BE82" w14:textId="77777777" w:rsidR="00022FA5" w:rsidRPr="00E2685E" w:rsidRDefault="00022FA5" w:rsidP="00E90E89">
            <w:pPr>
              <w:snapToGrid w:val="0"/>
              <w:jc w:val="center"/>
              <w:rPr>
                <w:szCs w:val="21"/>
              </w:rPr>
            </w:pPr>
            <w:r w:rsidRPr="00E2685E">
              <w:rPr>
                <w:szCs w:val="21"/>
              </w:rPr>
              <w:t>合理化建议</w:t>
            </w:r>
          </w:p>
        </w:tc>
        <w:tc>
          <w:tcPr>
            <w:tcW w:w="410" w:type="pct"/>
            <w:vAlign w:val="center"/>
          </w:tcPr>
          <w:p w14:paraId="747450CC" w14:textId="77777777" w:rsidR="00022FA5" w:rsidRPr="00E2685E" w:rsidRDefault="00022FA5" w:rsidP="00E90E89">
            <w:pPr>
              <w:snapToGrid w:val="0"/>
              <w:jc w:val="center"/>
              <w:rPr>
                <w:szCs w:val="21"/>
              </w:rPr>
            </w:pPr>
            <w:r w:rsidRPr="00E2685E">
              <w:rPr>
                <w:szCs w:val="21"/>
              </w:rPr>
              <w:t>2</w:t>
            </w:r>
          </w:p>
        </w:tc>
        <w:tc>
          <w:tcPr>
            <w:tcW w:w="1888" w:type="pct"/>
            <w:vMerge/>
            <w:vAlign w:val="center"/>
          </w:tcPr>
          <w:p w14:paraId="2D4C9E91" w14:textId="77777777" w:rsidR="00022FA5" w:rsidRPr="00E2685E" w:rsidRDefault="00022FA5" w:rsidP="00E90E89">
            <w:pPr>
              <w:snapToGrid w:val="0"/>
              <w:jc w:val="center"/>
              <w:rPr>
                <w:szCs w:val="21"/>
              </w:rPr>
            </w:pPr>
          </w:p>
        </w:tc>
      </w:tr>
      <w:tr w:rsidR="00022FA5" w:rsidRPr="00E2685E" w14:paraId="3AEB23C5" w14:textId="77777777" w:rsidTr="00E90E89">
        <w:trPr>
          <w:trHeight w:val="454"/>
          <w:jc w:val="center"/>
        </w:trPr>
        <w:tc>
          <w:tcPr>
            <w:tcW w:w="453" w:type="pct"/>
            <w:vMerge w:val="restart"/>
            <w:vAlign w:val="center"/>
          </w:tcPr>
          <w:p w14:paraId="1AC73F07" w14:textId="77777777" w:rsidR="00022FA5" w:rsidRPr="00E2685E" w:rsidRDefault="00022FA5" w:rsidP="00E90E89">
            <w:pPr>
              <w:snapToGrid w:val="0"/>
              <w:jc w:val="center"/>
              <w:rPr>
                <w:szCs w:val="21"/>
              </w:rPr>
            </w:pPr>
            <w:r w:rsidRPr="00E2685E">
              <w:rPr>
                <w:szCs w:val="21"/>
              </w:rPr>
              <w:t>2.2.4</w:t>
            </w:r>
            <w:r w:rsidRPr="00E2685E">
              <w:rPr>
                <w:szCs w:val="21"/>
              </w:rPr>
              <w:t>（</w:t>
            </w:r>
            <w:r w:rsidRPr="00E2685E">
              <w:rPr>
                <w:szCs w:val="21"/>
              </w:rPr>
              <w:t>2</w:t>
            </w:r>
            <w:r w:rsidRPr="00E2685E">
              <w:rPr>
                <w:szCs w:val="21"/>
              </w:rPr>
              <w:t>）</w:t>
            </w:r>
          </w:p>
        </w:tc>
        <w:tc>
          <w:tcPr>
            <w:tcW w:w="668" w:type="pct"/>
            <w:gridSpan w:val="2"/>
            <w:vMerge w:val="restart"/>
            <w:vAlign w:val="center"/>
          </w:tcPr>
          <w:p w14:paraId="68C9A6EA" w14:textId="77777777" w:rsidR="00022FA5" w:rsidRPr="00E2685E" w:rsidRDefault="00022FA5" w:rsidP="00E90E89">
            <w:pPr>
              <w:snapToGrid w:val="0"/>
              <w:jc w:val="center"/>
              <w:rPr>
                <w:szCs w:val="21"/>
              </w:rPr>
            </w:pPr>
            <w:r w:rsidRPr="00E2685E">
              <w:rPr>
                <w:szCs w:val="21"/>
              </w:rPr>
              <w:t>主要人员</w:t>
            </w:r>
          </w:p>
        </w:tc>
        <w:tc>
          <w:tcPr>
            <w:tcW w:w="580" w:type="pct"/>
            <w:vMerge w:val="restart"/>
            <w:vAlign w:val="center"/>
          </w:tcPr>
          <w:p w14:paraId="1B1541C4" w14:textId="77777777" w:rsidR="00022FA5" w:rsidRPr="00E2685E" w:rsidRDefault="00022FA5" w:rsidP="00E90E89">
            <w:pPr>
              <w:snapToGrid w:val="0"/>
              <w:jc w:val="center"/>
              <w:rPr>
                <w:szCs w:val="21"/>
              </w:rPr>
            </w:pPr>
            <w:r w:rsidRPr="00E2685E">
              <w:rPr>
                <w:szCs w:val="21"/>
              </w:rPr>
              <w:t>35</w:t>
            </w:r>
            <w:r w:rsidRPr="00E2685E">
              <w:rPr>
                <w:szCs w:val="21"/>
              </w:rPr>
              <w:t>分</w:t>
            </w:r>
          </w:p>
        </w:tc>
        <w:tc>
          <w:tcPr>
            <w:tcW w:w="1001" w:type="pct"/>
            <w:gridSpan w:val="2"/>
            <w:vMerge w:val="restart"/>
            <w:vAlign w:val="center"/>
          </w:tcPr>
          <w:p w14:paraId="1988BF1E" w14:textId="77777777" w:rsidR="00022FA5" w:rsidRPr="00E2685E" w:rsidRDefault="00022FA5" w:rsidP="00E90E89">
            <w:pPr>
              <w:snapToGrid w:val="0"/>
              <w:jc w:val="center"/>
              <w:rPr>
                <w:szCs w:val="21"/>
              </w:rPr>
            </w:pPr>
            <w:r w:rsidRPr="00E2685E">
              <w:rPr>
                <w:szCs w:val="21"/>
              </w:rPr>
              <w:t>项目主要人员任职资格</w:t>
            </w:r>
          </w:p>
        </w:tc>
        <w:tc>
          <w:tcPr>
            <w:tcW w:w="410" w:type="pct"/>
            <w:vAlign w:val="center"/>
          </w:tcPr>
          <w:p w14:paraId="2E189D3E" w14:textId="77777777" w:rsidR="00022FA5" w:rsidRPr="00E2685E" w:rsidRDefault="00022FA5" w:rsidP="00E90E89">
            <w:pPr>
              <w:snapToGrid w:val="0"/>
              <w:jc w:val="center"/>
              <w:rPr>
                <w:szCs w:val="21"/>
              </w:rPr>
            </w:pPr>
            <w:r w:rsidRPr="00E2685E">
              <w:rPr>
                <w:szCs w:val="21"/>
              </w:rPr>
              <w:t>25</w:t>
            </w:r>
          </w:p>
        </w:tc>
        <w:tc>
          <w:tcPr>
            <w:tcW w:w="1888" w:type="pct"/>
            <w:vAlign w:val="center"/>
          </w:tcPr>
          <w:p w14:paraId="015527F9" w14:textId="77777777" w:rsidR="00022FA5" w:rsidRPr="00E2685E" w:rsidRDefault="00022FA5" w:rsidP="00E90E89">
            <w:pPr>
              <w:snapToGrid w:val="0"/>
              <w:rPr>
                <w:szCs w:val="21"/>
              </w:rPr>
            </w:pPr>
            <w:r w:rsidRPr="00E2685E">
              <w:rPr>
                <w:szCs w:val="21"/>
              </w:rPr>
              <w:t>满足资格审查条件</w:t>
            </w:r>
            <w:r w:rsidRPr="00E2685E">
              <w:t>（项目</w:t>
            </w:r>
            <w:r w:rsidRPr="00E2685E">
              <w:rPr>
                <w:rFonts w:hint="eastAsia"/>
              </w:rPr>
              <w:t>主要人员</w:t>
            </w:r>
            <w:r w:rsidRPr="00E2685E">
              <w:t>最低要求）</w:t>
            </w:r>
            <w:r w:rsidRPr="00E2685E">
              <w:rPr>
                <w:szCs w:val="21"/>
              </w:rPr>
              <w:t>得</w:t>
            </w:r>
            <w:r w:rsidRPr="00E2685E">
              <w:rPr>
                <w:szCs w:val="21"/>
              </w:rPr>
              <w:t>25</w:t>
            </w:r>
            <w:r w:rsidRPr="00E2685E">
              <w:rPr>
                <w:szCs w:val="21"/>
              </w:rPr>
              <w:t>分。</w:t>
            </w:r>
          </w:p>
        </w:tc>
      </w:tr>
      <w:tr w:rsidR="00022FA5" w:rsidRPr="00E2685E" w14:paraId="0EF9087E" w14:textId="77777777" w:rsidTr="00E90E89">
        <w:trPr>
          <w:cantSplit/>
          <w:jc w:val="center"/>
        </w:trPr>
        <w:tc>
          <w:tcPr>
            <w:tcW w:w="453" w:type="pct"/>
            <w:vMerge/>
            <w:vAlign w:val="center"/>
          </w:tcPr>
          <w:p w14:paraId="69C80BC4" w14:textId="77777777" w:rsidR="00022FA5" w:rsidRPr="00E2685E" w:rsidRDefault="00022FA5" w:rsidP="00E90E89">
            <w:pPr>
              <w:snapToGrid w:val="0"/>
              <w:jc w:val="center"/>
              <w:rPr>
                <w:szCs w:val="21"/>
              </w:rPr>
            </w:pPr>
          </w:p>
        </w:tc>
        <w:tc>
          <w:tcPr>
            <w:tcW w:w="668" w:type="pct"/>
            <w:gridSpan w:val="2"/>
            <w:vMerge/>
            <w:vAlign w:val="center"/>
          </w:tcPr>
          <w:p w14:paraId="3A784348" w14:textId="77777777" w:rsidR="00022FA5" w:rsidRPr="00E2685E" w:rsidRDefault="00022FA5" w:rsidP="00E90E89">
            <w:pPr>
              <w:snapToGrid w:val="0"/>
              <w:jc w:val="center"/>
              <w:rPr>
                <w:szCs w:val="21"/>
              </w:rPr>
            </w:pPr>
          </w:p>
        </w:tc>
        <w:tc>
          <w:tcPr>
            <w:tcW w:w="580" w:type="pct"/>
            <w:vMerge/>
            <w:vAlign w:val="center"/>
          </w:tcPr>
          <w:p w14:paraId="32B9FC45" w14:textId="77777777" w:rsidR="00022FA5" w:rsidRPr="00E2685E" w:rsidRDefault="00022FA5" w:rsidP="00E90E89">
            <w:pPr>
              <w:snapToGrid w:val="0"/>
              <w:jc w:val="center"/>
              <w:rPr>
                <w:szCs w:val="21"/>
              </w:rPr>
            </w:pPr>
          </w:p>
        </w:tc>
        <w:tc>
          <w:tcPr>
            <w:tcW w:w="1001" w:type="pct"/>
            <w:gridSpan w:val="2"/>
            <w:vMerge/>
            <w:vAlign w:val="center"/>
          </w:tcPr>
          <w:p w14:paraId="240FB81D" w14:textId="77777777" w:rsidR="00022FA5" w:rsidRPr="00E2685E" w:rsidRDefault="00022FA5" w:rsidP="00E90E89">
            <w:pPr>
              <w:snapToGrid w:val="0"/>
              <w:jc w:val="center"/>
              <w:rPr>
                <w:szCs w:val="21"/>
              </w:rPr>
            </w:pPr>
          </w:p>
        </w:tc>
        <w:tc>
          <w:tcPr>
            <w:tcW w:w="410" w:type="pct"/>
            <w:vAlign w:val="center"/>
          </w:tcPr>
          <w:p w14:paraId="0A16EA3C" w14:textId="77777777" w:rsidR="00022FA5" w:rsidRPr="00E2685E" w:rsidRDefault="00022FA5" w:rsidP="00E90E89">
            <w:pPr>
              <w:snapToGrid w:val="0"/>
              <w:jc w:val="center"/>
              <w:rPr>
                <w:szCs w:val="21"/>
              </w:rPr>
            </w:pPr>
            <w:r w:rsidRPr="00E2685E">
              <w:rPr>
                <w:szCs w:val="21"/>
              </w:rPr>
              <w:t>10</w:t>
            </w:r>
          </w:p>
        </w:tc>
        <w:tc>
          <w:tcPr>
            <w:tcW w:w="1888" w:type="pct"/>
            <w:vAlign w:val="center"/>
          </w:tcPr>
          <w:p w14:paraId="2C24AE07" w14:textId="77777777" w:rsidR="00022FA5" w:rsidRPr="00E2685E" w:rsidRDefault="00022FA5" w:rsidP="00E90E89">
            <w:pPr>
              <w:snapToGrid w:val="0"/>
              <w:rPr>
                <w:b/>
                <w:szCs w:val="21"/>
              </w:rPr>
            </w:pPr>
            <w:r w:rsidRPr="00E2685E">
              <w:rPr>
                <w:rFonts w:ascii="宋体" w:hAnsi="宋体" w:cs="宋体" w:hint="eastAsia"/>
              </w:rPr>
              <w:t>①</w:t>
            </w:r>
            <w:r w:rsidRPr="00E2685E">
              <w:rPr>
                <w:szCs w:val="21"/>
              </w:rPr>
              <w:t>设计负责人每</w:t>
            </w:r>
            <w:r w:rsidRPr="00E2685E">
              <w:rPr>
                <w:rFonts w:hint="eastAsia"/>
                <w:szCs w:val="21"/>
              </w:rPr>
              <w:t>增加</w:t>
            </w:r>
            <w:r w:rsidRPr="00E2685E">
              <w:t>1</w:t>
            </w:r>
            <w:r w:rsidRPr="00E2685E">
              <w:t>项</w:t>
            </w:r>
            <w:r w:rsidRPr="00E2685E">
              <w:rPr>
                <w:rFonts w:hint="eastAsia"/>
              </w:rPr>
              <w:t>2</w:t>
            </w:r>
            <w:r w:rsidRPr="00E2685E">
              <w:t>20KV</w:t>
            </w:r>
            <w:r w:rsidRPr="00E2685E">
              <w:t>及以上</w:t>
            </w:r>
            <w:r w:rsidRPr="00E2685E">
              <w:rPr>
                <w:rFonts w:hint="eastAsia"/>
              </w:rPr>
              <w:t>等级的电力线路</w:t>
            </w:r>
            <w:r w:rsidRPr="00E2685E">
              <w:t>设计业绩</w:t>
            </w:r>
            <w:r w:rsidRPr="00E2685E">
              <w:rPr>
                <w:szCs w:val="21"/>
              </w:rPr>
              <w:t>，加</w:t>
            </w:r>
            <w:r w:rsidRPr="00E2685E">
              <w:rPr>
                <w:szCs w:val="21"/>
              </w:rPr>
              <w:t>2.5</w:t>
            </w:r>
            <w:r w:rsidRPr="00E2685E">
              <w:rPr>
                <w:szCs w:val="21"/>
              </w:rPr>
              <w:t>分，最高加</w:t>
            </w:r>
            <w:r w:rsidRPr="00E2685E">
              <w:rPr>
                <w:szCs w:val="21"/>
              </w:rPr>
              <w:t>5</w:t>
            </w:r>
            <w:r w:rsidRPr="00E2685E">
              <w:rPr>
                <w:szCs w:val="21"/>
              </w:rPr>
              <w:t>分。</w:t>
            </w:r>
          </w:p>
          <w:p w14:paraId="16351F28" w14:textId="77777777" w:rsidR="00022FA5" w:rsidRPr="00E2685E" w:rsidRDefault="00022FA5" w:rsidP="00E90E89">
            <w:pPr>
              <w:snapToGrid w:val="0"/>
              <w:rPr>
                <w:b/>
                <w:bCs/>
                <w:szCs w:val="21"/>
              </w:rPr>
            </w:pPr>
            <w:r w:rsidRPr="00E2685E">
              <w:rPr>
                <w:rFonts w:ascii="宋体" w:hAnsi="宋体" w:cs="宋体" w:hint="eastAsia"/>
                <w:szCs w:val="21"/>
              </w:rPr>
              <w:t>②</w:t>
            </w:r>
            <w:r w:rsidRPr="00E2685E">
              <w:rPr>
                <w:szCs w:val="21"/>
              </w:rPr>
              <w:t>项目经理每</w:t>
            </w:r>
            <w:r w:rsidRPr="00E2685E">
              <w:rPr>
                <w:rFonts w:hint="eastAsia"/>
                <w:szCs w:val="21"/>
              </w:rPr>
              <w:t>有</w:t>
            </w:r>
            <w:r w:rsidRPr="00E2685E">
              <w:rPr>
                <w:rFonts w:hint="eastAsia"/>
                <w:szCs w:val="21"/>
              </w:rPr>
              <w:t>1</w:t>
            </w:r>
            <w:r w:rsidRPr="00E2685E">
              <w:rPr>
                <w:rFonts w:hint="eastAsia"/>
                <w:szCs w:val="21"/>
              </w:rPr>
              <w:t>项</w:t>
            </w:r>
            <w:r w:rsidRPr="00E2685E">
              <w:t>220KV</w:t>
            </w:r>
            <w:r w:rsidRPr="00E2685E">
              <w:t>及以上</w:t>
            </w:r>
            <w:r w:rsidRPr="00E2685E">
              <w:rPr>
                <w:rFonts w:hint="eastAsia"/>
              </w:rPr>
              <w:t>等级</w:t>
            </w:r>
            <w:r w:rsidRPr="00E2685E">
              <w:t>的</w:t>
            </w:r>
            <w:r w:rsidRPr="00E2685E">
              <w:rPr>
                <w:rFonts w:hint="eastAsia"/>
              </w:rPr>
              <w:t>电力线路施工</w:t>
            </w:r>
            <w:r w:rsidRPr="00E2685E">
              <w:t>业绩</w:t>
            </w:r>
            <w:r w:rsidRPr="00E2685E">
              <w:rPr>
                <w:szCs w:val="21"/>
              </w:rPr>
              <w:t>，加</w:t>
            </w:r>
            <w:r w:rsidRPr="00E2685E">
              <w:rPr>
                <w:szCs w:val="21"/>
              </w:rPr>
              <w:t>2.5</w:t>
            </w:r>
            <w:r w:rsidRPr="00E2685E">
              <w:rPr>
                <w:szCs w:val="21"/>
              </w:rPr>
              <w:t>分，最高加</w:t>
            </w:r>
            <w:r w:rsidRPr="00E2685E">
              <w:rPr>
                <w:szCs w:val="21"/>
              </w:rPr>
              <w:t>5</w:t>
            </w:r>
            <w:r w:rsidRPr="00E2685E">
              <w:rPr>
                <w:szCs w:val="21"/>
              </w:rPr>
              <w:t>分；</w:t>
            </w:r>
          </w:p>
        </w:tc>
      </w:tr>
      <w:tr w:rsidR="00022FA5" w:rsidRPr="00E2685E" w14:paraId="3C1F3CDC" w14:textId="77777777" w:rsidTr="00E90E89">
        <w:trPr>
          <w:trHeight w:val="696"/>
          <w:jc w:val="center"/>
        </w:trPr>
        <w:tc>
          <w:tcPr>
            <w:tcW w:w="453" w:type="pct"/>
            <w:vAlign w:val="center"/>
          </w:tcPr>
          <w:p w14:paraId="02C77DC7" w14:textId="77777777" w:rsidR="00022FA5" w:rsidRPr="00E2685E" w:rsidRDefault="00022FA5" w:rsidP="00E90E89">
            <w:pPr>
              <w:snapToGrid w:val="0"/>
              <w:jc w:val="center"/>
              <w:rPr>
                <w:szCs w:val="21"/>
              </w:rPr>
            </w:pPr>
            <w:r w:rsidRPr="00E2685E">
              <w:rPr>
                <w:szCs w:val="21"/>
              </w:rPr>
              <w:t>2.2.4</w:t>
            </w:r>
            <w:r w:rsidRPr="00E2685E">
              <w:rPr>
                <w:szCs w:val="21"/>
              </w:rPr>
              <w:t>（</w:t>
            </w:r>
            <w:r w:rsidRPr="00E2685E">
              <w:rPr>
                <w:szCs w:val="21"/>
              </w:rPr>
              <w:t>3</w:t>
            </w:r>
            <w:r w:rsidRPr="00E2685E">
              <w:rPr>
                <w:szCs w:val="21"/>
              </w:rPr>
              <w:t>）</w:t>
            </w:r>
          </w:p>
        </w:tc>
        <w:tc>
          <w:tcPr>
            <w:tcW w:w="668" w:type="pct"/>
            <w:gridSpan w:val="2"/>
            <w:vAlign w:val="center"/>
          </w:tcPr>
          <w:p w14:paraId="3A30F104" w14:textId="77777777" w:rsidR="00022FA5" w:rsidRPr="00E2685E" w:rsidRDefault="00022FA5" w:rsidP="00E90E89">
            <w:pPr>
              <w:snapToGrid w:val="0"/>
              <w:jc w:val="center"/>
              <w:rPr>
                <w:szCs w:val="21"/>
              </w:rPr>
            </w:pPr>
            <w:r w:rsidRPr="00E2685E">
              <w:rPr>
                <w:szCs w:val="21"/>
              </w:rPr>
              <w:t>评标价</w:t>
            </w:r>
          </w:p>
        </w:tc>
        <w:tc>
          <w:tcPr>
            <w:tcW w:w="580" w:type="pct"/>
            <w:vAlign w:val="center"/>
          </w:tcPr>
          <w:p w14:paraId="029B095D" w14:textId="77777777" w:rsidR="00022FA5" w:rsidRPr="00E2685E" w:rsidRDefault="00022FA5" w:rsidP="00E90E89">
            <w:pPr>
              <w:snapToGrid w:val="0"/>
              <w:jc w:val="center"/>
              <w:rPr>
                <w:szCs w:val="21"/>
              </w:rPr>
            </w:pPr>
            <w:r w:rsidRPr="00E2685E">
              <w:rPr>
                <w:szCs w:val="21"/>
              </w:rPr>
              <w:t>10</w:t>
            </w:r>
            <w:r w:rsidRPr="00E2685E">
              <w:rPr>
                <w:szCs w:val="21"/>
              </w:rPr>
              <w:t>分</w:t>
            </w:r>
          </w:p>
        </w:tc>
        <w:tc>
          <w:tcPr>
            <w:tcW w:w="3299" w:type="pct"/>
            <w:gridSpan w:val="4"/>
            <w:vAlign w:val="center"/>
          </w:tcPr>
          <w:p w14:paraId="10C2F647" w14:textId="77777777" w:rsidR="00022FA5" w:rsidRPr="00E2685E" w:rsidRDefault="00022FA5" w:rsidP="00E90E89">
            <w:pPr>
              <w:snapToGrid w:val="0"/>
              <w:spacing w:line="300" w:lineRule="auto"/>
              <w:rPr>
                <w:szCs w:val="21"/>
              </w:rPr>
            </w:pPr>
            <w:r w:rsidRPr="00E2685E">
              <w:rPr>
                <w:szCs w:val="21"/>
              </w:rPr>
              <w:t>投标价得分计算公式</w:t>
            </w:r>
            <w:r w:rsidRPr="00E2685E">
              <w:rPr>
                <w:szCs w:val="21"/>
              </w:rPr>
              <w:t xml:space="preserve">: </w:t>
            </w:r>
          </w:p>
          <w:p w14:paraId="226EABD5" w14:textId="77777777" w:rsidR="00022FA5" w:rsidRPr="00E2685E" w:rsidRDefault="00022FA5" w:rsidP="00E90E89">
            <w:pPr>
              <w:snapToGrid w:val="0"/>
              <w:spacing w:line="300" w:lineRule="auto"/>
              <w:rPr>
                <w:szCs w:val="21"/>
              </w:rPr>
            </w:pPr>
            <w:r w:rsidRPr="00E2685E">
              <w:rPr>
                <w:szCs w:val="21"/>
              </w:rPr>
              <w:t>（</w:t>
            </w:r>
            <w:r w:rsidRPr="00E2685E">
              <w:rPr>
                <w:szCs w:val="21"/>
              </w:rPr>
              <w:t>1</w:t>
            </w:r>
            <w:r w:rsidRPr="00E2685E">
              <w:rPr>
                <w:szCs w:val="21"/>
              </w:rPr>
              <w:t>）如果投标人的评标价＞评标基准价，则投标价得分</w:t>
            </w:r>
            <w:r w:rsidRPr="00E2685E">
              <w:rPr>
                <w:szCs w:val="21"/>
              </w:rPr>
              <w:t>=10-</w:t>
            </w:r>
            <w:r w:rsidRPr="00E2685E">
              <w:rPr>
                <w:szCs w:val="21"/>
              </w:rPr>
              <w:t>偏差率</w:t>
            </w:r>
            <w:r w:rsidRPr="00E2685E">
              <w:rPr>
                <w:szCs w:val="21"/>
              </w:rPr>
              <w:t>×100×E1</w:t>
            </w:r>
            <w:r w:rsidRPr="00E2685E">
              <w:rPr>
                <w:szCs w:val="21"/>
              </w:rPr>
              <w:t>；</w:t>
            </w:r>
            <w:r w:rsidRPr="00E2685E">
              <w:rPr>
                <w:szCs w:val="21"/>
              </w:rPr>
              <w:t xml:space="preserve"> </w:t>
            </w:r>
          </w:p>
          <w:p w14:paraId="0AC2D10A" w14:textId="77777777" w:rsidR="00022FA5" w:rsidRPr="00E2685E" w:rsidRDefault="00022FA5" w:rsidP="00E90E89">
            <w:pPr>
              <w:snapToGrid w:val="0"/>
              <w:spacing w:line="300" w:lineRule="auto"/>
              <w:rPr>
                <w:szCs w:val="21"/>
              </w:rPr>
            </w:pPr>
            <w:r w:rsidRPr="00E2685E">
              <w:rPr>
                <w:szCs w:val="21"/>
              </w:rPr>
              <w:t>（</w:t>
            </w:r>
            <w:r w:rsidRPr="00E2685E">
              <w:rPr>
                <w:szCs w:val="21"/>
              </w:rPr>
              <w:t>2</w:t>
            </w:r>
            <w:r w:rsidRPr="00E2685E">
              <w:rPr>
                <w:szCs w:val="21"/>
              </w:rPr>
              <w:t>）如果投标人的评标价</w:t>
            </w:r>
            <w:r w:rsidRPr="00E2685E">
              <w:rPr>
                <w:szCs w:val="21"/>
              </w:rPr>
              <w:t>≤</w:t>
            </w:r>
            <w:r w:rsidRPr="00E2685E">
              <w:rPr>
                <w:szCs w:val="21"/>
              </w:rPr>
              <w:t>评标基准价，则投标价得分</w:t>
            </w:r>
            <w:r w:rsidRPr="00E2685E">
              <w:rPr>
                <w:szCs w:val="21"/>
              </w:rPr>
              <w:t>=10+</w:t>
            </w:r>
            <w:r w:rsidRPr="00E2685E">
              <w:rPr>
                <w:szCs w:val="21"/>
              </w:rPr>
              <w:t>偏差率</w:t>
            </w:r>
            <w:r w:rsidRPr="00E2685E">
              <w:rPr>
                <w:szCs w:val="21"/>
              </w:rPr>
              <w:t>×100×E2</w:t>
            </w:r>
            <w:r w:rsidRPr="00E2685E">
              <w:rPr>
                <w:szCs w:val="21"/>
              </w:rPr>
              <w:t>。</w:t>
            </w:r>
            <w:r w:rsidRPr="00E2685E">
              <w:rPr>
                <w:szCs w:val="21"/>
              </w:rPr>
              <w:t xml:space="preserve"> </w:t>
            </w:r>
          </w:p>
          <w:p w14:paraId="6EDA2B1F" w14:textId="77777777" w:rsidR="00022FA5" w:rsidRPr="00E2685E" w:rsidRDefault="00022FA5" w:rsidP="00E90E89">
            <w:pPr>
              <w:snapToGrid w:val="0"/>
              <w:spacing w:line="300" w:lineRule="auto"/>
              <w:rPr>
                <w:szCs w:val="21"/>
              </w:rPr>
            </w:pPr>
            <w:r w:rsidRPr="00E2685E">
              <w:rPr>
                <w:szCs w:val="21"/>
              </w:rPr>
              <w:t>其中：</w:t>
            </w:r>
            <w:r w:rsidRPr="00E2685E">
              <w:rPr>
                <w:szCs w:val="21"/>
              </w:rPr>
              <w:t xml:space="preserve"> E1=1</w:t>
            </w:r>
            <w:r w:rsidRPr="00E2685E">
              <w:rPr>
                <w:szCs w:val="21"/>
              </w:rPr>
              <w:t>，</w:t>
            </w:r>
            <w:r w:rsidRPr="00E2685E">
              <w:rPr>
                <w:szCs w:val="21"/>
              </w:rPr>
              <w:t xml:space="preserve">E2=0.5 </w:t>
            </w:r>
            <w:r w:rsidRPr="00E2685E">
              <w:rPr>
                <w:szCs w:val="21"/>
              </w:rPr>
              <w:t>。</w:t>
            </w:r>
          </w:p>
          <w:p w14:paraId="42B530D5" w14:textId="77777777" w:rsidR="00022FA5" w:rsidRPr="00E2685E" w:rsidRDefault="00022FA5" w:rsidP="00E90E89">
            <w:pPr>
              <w:snapToGrid w:val="0"/>
              <w:spacing w:line="300" w:lineRule="auto"/>
              <w:rPr>
                <w:szCs w:val="21"/>
              </w:rPr>
            </w:pPr>
            <w:r w:rsidRPr="00E2685E">
              <w:rPr>
                <w:szCs w:val="21"/>
              </w:rPr>
              <w:t>评标价最高得分为</w:t>
            </w:r>
            <w:r w:rsidRPr="00E2685E">
              <w:rPr>
                <w:szCs w:val="21"/>
              </w:rPr>
              <w:t xml:space="preserve"> 10 </w:t>
            </w:r>
            <w:r w:rsidRPr="00E2685E">
              <w:rPr>
                <w:szCs w:val="21"/>
              </w:rPr>
              <w:t>分，最低得分为</w:t>
            </w:r>
            <w:r w:rsidRPr="00E2685E">
              <w:rPr>
                <w:szCs w:val="21"/>
              </w:rPr>
              <w:t xml:space="preserve"> 0 </w:t>
            </w:r>
            <w:r w:rsidRPr="00E2685E">
              <w:rPr>
                <w:szCs w:val="21"/>
              </w:rPr>
              <w:t>分。</w:t>
            </w:r>
          </w:p>
        </w:tc>
      </w:tr>
      <w:tr w:rsidR="00022FA5" w:rsidRPr="00E2685E" w14:paraId="100E0C06" w14:textId="77777777" w:rsidTr="00E90E89">
        <w:trPr>
          <w:trHeight w:val="454"/>
          <w:jc w:val="center"/>
        </w:trPr>
        <w:tc>
          <w:tcPr>
            <w:tcW w:w="453" w:type="pct"/>
            <w:vMerge w:val="restart"/>
            <w:vAlign w:val="center"/>
          </w:tcPr>
          <w:p w14:paraId="156EA9D4" w14:textId="77777777" w:rsidR="00022FA5" w:rsidRPr="00E2685E" w:rsidRDefault="00022FA5" w:rsidP="00E90E89">
            <w:pPr>
              <w:snapToGrid w:val="0"/>
              <w:jc w:val="center"/>
              <w:rPr>
                <w:rFonts w:eastAsia="等线"/>
                <w:szCs w:val="21"/>
              </w:rPr>
            </w:pPr>
            <w:r w:rsidRPr="00E2685E">
              <w:rPr>
                <w:szCs w:val="21"/>
              </w:rPr>
              <w:t>2.2.4</w:t>
            </w:r>
            <w:r w:rsidRPr="00E2685E">
              <w:rPr>
                <w:szCs w:val="21"/>
              </w:rPr>
              <w:t>（</w:t>
            </w:r>
            <w:r w:rsidRPr="00E2685E">
              <w:rPr>
                <w:szCs w:val="21"/>
              </w:rPr>
              <w:t>4</w:t>
            </w:r>
            <w:r w:rsidRPr="00E2685E">
              <w:rPr>
                <w:szCs w:val="21"/>
              </w:rPr>
              <w:t>）</w:t>
            </w:r>
          </w:p>
        </w:tc>
        <w:tc>
          <w:tcPr>
            <w:tcW w:w="411" w:type="pct"/>
            <w:vMerge w:val="restart"/>
            <w:vAlign w:val="center"/>
          </w:tcPr>
          <w:p w14:paraId="5175DEB1" w14:textId="77777777" w:rsidR="00022FA5" w:rsidRPr="00E2685E" w:rsidRDefault="00022FA5" w:rsidP="00E90E89">
            <w:pPr>
              <w:snapToGrid w:val="0"/>
              <w:jc w:val="center"/>
              <w:rPr>
                <w:szCs w:val="21"/>
              </w:rPr>
            </w:pPr>
            <w:r w:rsidRPr="00E2685E">
              <w:rPr>
                <w:szCs w:val="21"/>
              </w:rPr>
              <w:t>其他因素</w:t>
            </w:r>
          </w:p>
        </w:tc>
        <w:tc>
          <w:tcPr>
            <w:tcW w:w="257" w:type="pct"/>
            <w:vAlign w:val="center"/>
          </w:tcPr>
          <w:p w14:paraId="31ECFA61" w14:textId="77777777" w:rsidR="00022FA5" w:rsidRPr="00E2685E" w:rsidRDefault="00022FA5" w:rsidP="00E90E89">
            <w:pPr>
              <w:snapToGrid w:val="0"/>
              <w:jc w:val="center"/>
              <w:rPr>
                <w:szCs w:val="21"/>
              </w:rPr>
            </w:pPr>
            <w:r w:rsidRPr="00E2685E">
              <w:rPr>
                <w:szCs w:val="21"/>
              </w:rPr>
              <w:t>业绩</w:t>
            </w:r>
          </w:p>
        </w:tc>
        <w:tc>
          <w:tcPr>
            <w:tcW w:w="580" w:type="pct"/>
            <w:vAlign w:val="center"/>
          </w:tcPr>
          <w:p w14:paraId="6B4E190D" w14:textId="77777777" w:rsidR="00022FA5" w:rsidRPr="00E2685E" w:rsidRDefault="00022FA5" w:rsidP="00E90E89">
            <w:pPr>
              <w:snapToGrid w:val="0"/>
              <w:jc w:val="center"/>
              <w:rPr>
                <w:szCs w:val="21"/>
              </w:rPr>
            </w:pPr>
            <w:r w:rsidRPr="00E2685E">
              <w:rPr>
                <w:szCs w:val="21"/>
              </w:rPr>
              <w:t>40</w:t>
            </w:r>
            <w:r w:rsidRPr="00E2685E">
              <w:rPr>
                <w:szCs w:val="21"/>
              </w:rPr>
              <w:t>分</w:t>
            </w:r>
          </w:p>
        </w:tc>
        <w:tc>
          <w:tcPr>
            <w:tcW w:w="3299" w:type="pct"/>
            <w:gridSpan w:val="4"/>
            <w:vAlign w:val="center"/>
          </w:tcPr>
          <w:p w14:paraId="2E24024F" w14:textId="77777777" w:rsidR="00022FA5" w:rsidRPr="00E2685E" w:rsidRDefault="00022FA5" w:rsidP="00E90E89">
            <w:pPr>
              <w:snapToGrid w:val="0"/>
              <w:spacing w:line="300" w:lineRule="auto"/>
              <w:rPr>
                <w:szCs w:val="21"/>
              </w:rPr>
            </w:pPr>
            <w:r w:rsidRPr="00E2685E">
              <w:rPr>
                <w:szCs w:val="21"/>
              </w:rPr>
              <w:t>1</w:t>
            </w:r>
            <w:r w:rsidRPr="00E2685E">
              <w:rPr>
                <w:szCs w:val="21"/>
              </w:rPr>
              <w:t>、满足资格审查条件</w:t>
            </w:r>
            <w:r w:rsidRPr="00E2685E">
              <w:t>（业绩最低要求）</w:t>
            </w:r>
            <w:r w:rsidRPr="00E2685E">
              <w:rPr>
                <w:szCs w:val="21"/>
              </w:rPr>
              <w:t>得</w:t>
            </w:r>
            <w:r w:rsidRPr="00E2685E">
              <w:rPr>
                <w:szCs w:val="21"/>
              </w:rPr>
              <w:t>24</w:t>
            </w:r>
            <w:r w:rsidRPr="00E2685E">
              <w:rPr>
                <w:szCs w:val="21"/>
              </w:rPr>
              <w:t>分；</w:t>
            </w:r>
          </w:p>
          <w:p w14:paraId="36794A78" w14:textId="77777777" w:rsidR="00022FA5" w:rsidRPr="00E2685E" w:rsidRDefault="00022FA5" w:rsidP="00E90E89">
            <w:pPr>
              <w:snapToGrid w:val="0"/>
              <w:spacing w:line="300" w:lineRule="auto"/>
              <w:rPr>
                <w:szCs w:val="21"/>
              </w:rPr>
            </w:pPr>
            <w:r w:rsidRPr="00E2685E">
              <w:rPr>
                <w:szCs w:val="21"/>
              </w:rPr>
              <w:t>2</w:t>
            </w:r>
            <w:r w:rsidRPr="00E2685E">
              <w:rPr>
                <w:szCs w:val="21"/>
              </w:rPr>
              <w:t>、投标人近</w:t>
            </w:r>
            <w:r w:rsidRPr="00E2685E">
              <w:rPr>
                <w:szCs w:val="21"/>
              </w:rPr>
              <w:t>3</w:t>
            </w:r>
            <w:r w:rsidRPr="00E2685E">
              <w:rPr>
                <w:szCs w:val="21"/>
              </w:rPr>
              <w:t>年（</w:t>
            </w:r>
            <w:r w:rsidRPr="00E2685E">
              <w:rPr>
                <w:szCs w:val="21"/>
              </w:rPr>
              <w:t>2018</w:t>
            </w:r>
            <w:r w:rsidRPr="00E2685E">
              <w:rPr>
                <w:szCs w:val="21"/>
              </w:rPr>
              <w:t>年</w:t>
            </w:r>
            <w:r w:rsidRPr="00E2685E">
              <w:rPr>
                <w:szCs w:val="21"/>
              </w:rPr>
              <w:t>1</w:t>
            </w:r>
            <w:r w:rsidRPr="00E2685E">
              <w:rPr>
                <w:szCs w:val="21"/>
              </w:rPr>
              <w:t>月</w:t>
            </w:r>
            <w:r w:rsidRPr="00E2685E">
              <w:rPr>
                <w:szCs w:val="21"/>
              </w:rPr>
              <w:t>1</w:t>
            </w:r>
            <w:r w:rsidRPr="00E2685E">
              <w:rPr>
                <w:szCs w:val="21"/>
              </w:rPr>
              <w:t>日至投标文件递交截止之日，以合同签订时间为准）每增加</w:t>
            </w:r>
            <w:r w:rsidRPr="00E2685E">
              <w:rPr>
                <w:szCs w:val="21"/>
              </w:rPr>
              <w:t>1</w:t>
            </w:r>
            <w:r w:rsidRPr="00E2685E">
              <w:rPr>
                <w:szCs w:val="21"/>
              </w:rPr>
              <w:t>项</w:t>
            </w:r>
            <w:r w:rsidRPr="00E2685E">
              <w:rPr>
                <w:szCs w:val="21"/>
              </w:rPr>
              <w:t>220KV</w:t>
            </w:r>
            <w:r w:rsidRPr="00E2685E">
              <w:rPr>
                <w:szCs w:val="21"/>
              </w:rPr>
              <w:t>及以上</w:t>
            </w:r>
            <w:r w:rsidRPr="00E2685E">
              <w:rPr>
                <w:rFonts w:hint="eastAsia"/>
                <w:szCs w:val="21"/>
              </w:rPr>
              <w:t>等级的电力线路</w:t>
            </w:r>
            <w:r w:rsidRPr="00E2685E">
              <w:rPr>
                <w:szCs w:val="21"/>
              </w:rPr>
              <w:t>设计业绩加</w:t>
            </w:r>
            <w:r w:rsidRPr="00E2685E">
              <w:rPr>
                <w:szCs w:val="21"/>
              </w:rPr>
              <w:t>4</w:t>
            </w:r>
            <w:r w:rsidRPr="00E2685E">
              <w:rPr>
                <w:szCs w:val="21"/>
              </w:rPr>
              <w:t>分，最高加</w:t>
            </w:r>
            <w:r w:rsidRPr="00E2685E">
              <w:rPr>
                <w:szCs w:val="21"/>
              </w:rPr>
              <w:t>8</w:t>
            </w:r>
            <w:r w:rsidRPr="00E2685E">
              <w:rPr>
                <w:szCs w:val="21"/>
              </w:rPr>
              <w:t>分；</w:t>
            </w:r>
          </w:p>
          <w:p w14:paraId="662AB927" w14:textId="77777777" w:rsidR="00022FA5" w:rsidRPr="00E2685E" w:rsidRDefault="00022FA5" w:rsidP="00E90E89">
            <w:pPr>
              <w:snapToGrid w:val="0"/>
              <w:spacing w:line="300" w:lineRule="auto"/>
              <w:rPr>
                <w:b/>
                <w:bCs/>
                <w:szCs w:val="21"/>
              </w:rPr>
            </w:pPr>
            <w:r w:rsidRPr="00E2685E">
              <w:rPr>
                <w:szCs w:val="21"/>
              </w:rPr>
              <w:t>3</w:t>
            </w:r>
            <w:r w:rsidRPr="00E2685E">
              <w:rPr>
                <w:szCs w:val="21"/>
              </w:rPr>
              <w:t>、投标人近</w:t>
            </w:r>
            <w:r w:rsidRPr="00E2685E">
              <w:rPr>
                <w:szCs w:val="21"/>
              </w:rPr>
              <w:t>3</w:t>
            </w:r>
            <w:r w:rsidRPr="00E2685E">
              <w:rPr>
                <w:szCs w:val="21"/>
              </w:rPr>
              <w:t>年（</w:t>
            </w:r>
            <w:r w:rsidRPr="00E2685E">
              <w:rPr>
                <w:szCs w:val="21"/>
              </w:rPr>
              <w:t>2018</w:t>
            </w:r>
            <w:r w:rsidRPr="00E2685E">
              <w:rPr>
                <w:szCs w:val="21"/>
              </w:rPr>
              <w:t>年</w:t>
            </w:r>
            <w:r w:rsidRPr="00E2685E">
              <w:rPr>
                <w:szCs w:val="21"/>
              </w:rPr>
              <w:t>1</w:t>
            </w:r>
            <w:r w:rsidRPr="00E2685E">
              <w:rPr>
                <w:szCs w:val="21"/>
              </w:rPr>
              <w:t>月</w:t>
            </w:r>
            <w:r w:rsidRPr="00E2685E">
              <w:rPr>
                <w:szCs w:val="21"/>
              </w:rPr>
              <w:t>1</w:t>
            </w:r>
            <w:r w:rsidRPr="00E2685E">
              <w:rPr>
                <w:szCs w:val="21"/>
              </w:rPr>
              <w:t>日至投标文件递交截止之日，以合同签订时间为准），每</w:t>
            </w:r>
            <w:r w:rsidRPr="00E2685E">
              <w:rPr>
                <w:rFonts w:hint="eastAsia"/>
                <w:szCs w:val="21"/>
              </w:rPr>
              <w:t>增加</w:t>
            </w:r>
            <w:r w:rsidRPr="00E2685E">
              <w:rPr>
                <w:szCs w:val="21"/>
              </w:rPr>
              <w:t>1</w:t>
            </w:r>
            <w:r w:rsidRPr="00E2685E">
              <w:rPr>
                <w:szCs w:val="21"/>
              </w:rPr>
              <w:t>项</w:t>
            </w:r>
            <w:r w:rsidRPr="00E2685E">
              <w:rPr>
                <w:rFonts w:hint="eastAsia"/>
                <w:szCs w:val="21"/>
              </w:rPr>
              <w:t>2</w:t>
            </w:r>
            <w:r w:rsidRPr="00E2685E">
              <w:rPr>
                <w:szCs w:val="21"/>
              </w:rPr>
              <w:t>20KV</w:t>
            </w:r>
            <w:r w:rsidRPr="00E2685E">
              <w:rPr>
                <w:szCs w:val="21"/>
              </w:rPr>
              <w:t>及以上</w:t>
            </w:r>
            <w:r w:rsidRPr="00E2685E">
              <w:rPr>
                <w:rFonts w:hint="eastAsia"/>
                <w:szCs w:val="21"/>
              </w:rPr>
              <w:t>等级电力线路施工</w:t>
            </w:r>
            <w:r w:rsidRPr="00E2685E">
              <w:rPr>
                <w:szCs w:val="21"/>
              </w:rPr>
              <w:t>业绩加</w:t>
            </w:r>
            <w:r w:rsidRPr="00E2685E">
              <w:rPr>
                <w:szCs w:val="21"/>
              </w:rPr>
              <w:t>4</w:t>
            </w:r>
            <w:r w:rsidRPr="00E2685E">
              <w:rPr>
                <w:szCs w:val="21"/>
              </w:rPr>
              <w:t>分，最高加</w:t>
            </w:r>
            <w:r w:rsidRPr="00E2685E">
              <w:rPr>
                <w:szCs w:val="21"/>
              </w:rPr>
              <w:t>8</w:t>
            </w:r>
            <w:r w:rsidRPr="00E2685E">
              <w:rPr>
                <w:szCs w:val="21"/>
              </w:rPr>
              <w:t>分；</w:t>
            </w:r>
          </w:p>
        </w:tc>
      </w:tr>
      <w:tr w:rsidR="00022FA5" w:rsidRPr="00E2685E" w14:paraId="52A82CCF" w14:textId="77777777" w:rsidTr="00E90E89">
        <w:trPr>
          <w:trHeight w:val="1086"/>
          <w:jc w:val="center"/>
        </w:trPr>
        <w:tc>
          <w:tcPr>
            <w:tcW w:w="453" w:type="pct"/>
            <w:vMerge/>
            <w:vAlign w:val="center"/>
          </w:tcPr>
          <w:p w14:paraId="05F00984" w14:textId="77777777" w:rsidR="00022FA5" w:rsidRPr="00E2685E" w:rsidRDefault="00022FA5" w:rsidP="00E90E89">
            <w:pPr>
              <w:snapToGrid w:val="0"/>
              <w:jc w:val="center"/>
              <w:rPr>
                <w:szCs w:val="21"/>
              </w:rPr>
            </w:pPr>
          </w:p>
        </w:tc>
        <w:tc>
          <w:tcPr>
            <w:tcW w:w="411" w:type="pct"/>
            <w:vMerge/>
            <w:vAlign w:val="center"/>
          </w:tcPr>
          <w:p w14:paraId="64A9BD6E" w14:textId="77777777" w:rsidR="00022FA5" w:rsidRPr="00E2685E" w:rsidRDefault="00022FA5" w:rsidP="00E90E89">
            <w:pPr>
              <w:snapToGrid w:val="0"/>
              <w:jc w:val="center"/>
              <w:rPr>
                <w:szCs w:val="21"/>
              </w:rPr>
            </w:pPr>
          </w:p>
        </w:tc>
        <w:tc>
          <w:tcPr>
            <w:tcW w:w="257" w:type="pct"/>
            <w:vAlign w:val="center"/>
          </w:tcPr>
          <w:p w14:paraId="5ED512CE" w14:textId="77777777" w:rsidR="00022FA5" w:rsidRPr="00E2685E" w:rsidRDefault="00022FA5" w:rsidP="00E90E89">
            <w:pPr>
              <w:snapToGrid w:val="0"/>
              <w:jc w:val="center"/>
              <w:rPr>
                <w:szCs w:val="21"/>
              </w:rPr>
            </w:pPr>
            <w:r w:rsidRPr="00E2685E">
              <w:rPr>
                <w:szCs w:val="21"/>
              </w:rPr>
              <w:t>履约信誉</w:t>
            </w:r>
          </w:p>
        </w:tc>
        <w:tc>
          <w:tcPr>
            <w:tcW w:w="580" w:type="pct"/>
            <w:vAlign w:val="center"/>
          </w:tcPr>
          <w:p w14:paraId="2F3F4D9E" w14:textId="77777777" w:rsidR="00022FA5" w:rsidRPr="00E2685E" w:rsidRDefault="00022FA5" w:rsidP="00E90E89">
            <w:pPr>
              <w:snapToGrid w:val="0"/>
              <w:jc w:val="center"/>
              <w:rPr>
                <w:szCs w:val="21"/>
              </w:rPr>
            </w:pPr>
            <w:r w:rsidRPr="00E2685E">
              <w:rPr>
                <w:szCs w:val="21"/>
              </w:rPr>
              <w:t>5</w:t>
            </w:r>
            <w:r w:rsidRPr="00E2685E">
              <w:rPr>
                <w:szCs w:val="21"/>
              </w:rPr>
              <w:t>分</w:t>
            </w:r>
          </w:p>
        </w:tc>
        <w:tc>
          <w:tcPr>
            <w:tcW w:w="586" w:type="pct"/>
            <w:vAlign w:val="center"/>
          </w:tcPr>
          <w:p w14:paraId="2A9165A4" w14:textId="77777777" w:rsidR="00022FA5" w:rsidRPr="00E2685E" w:rsidRDefault="00022FA5" w:rsidP="00E90E89">
            <w:pPr>
              <w:snapToGrid w:val="0"/>
              <w:jc w:val="center"/>
              <w:rPr>
                <w:szCs w:val="21"/>
              </w:rPr>
            </w:pPr>
            <w:r w:rsidRPr="00E2685E">
              <w:rPr>
                <w:szCs w:val="21"/>
              </w:rPr>
              <w:t>信用等级</w:t>
            </w:r>
          </w:p>
        </w:tc>
        <w:tc>
          <w:tcPr>
            <w:tcW w:w="415" w:type="pct"/>
            <w:vAlign w:val="center"/>
          </w:tcPr>
          <w:p w14:paraId="26F503BF" w14:textId="77777777" w:rsidR="00022FA5" w:rsidRPr="00E2685E" w:rsidRDefault="00022FA5" w:rsidP="00E90E89">
            <w:pPr>
              <w:snapToGrid w:val="0"/>
              <w:jc w:val="center"/>
              <w:rPr>
                <w:szCs w:val="21"/>
              </w:rPr>
            </w:pPr>
            <w:r w:rsidRPr="00E2685E">
              <w:rPr>
                <w:szCs w:val="21"/>
              </w:rPr>
              <w:t>5</w:t>
            </w:r>
            <w:r w:rsidRPr="00E2685E">
              <w:rPr>
                <w:szCs w:val="21"/>
              </w:rPr>
              <w:t>分</w:t>
            </w:r>
          </w:p>
        </w:tc>
        <w:tc>
          <w:tcPr>
            <w:tcW w:w="2298" w:type="pct"/>
            <w:gridSpan w:val="2"/>
            <w:vAlign w:val="center"/>
          </w:tcPr>
          <w:p w14:paraId="209D6E96" w14:textId="77777777" w:rsidR="00022FA5" w:rsidRPr="00E2685E" w:rsidRDefault="00022FA5" w:rsidP="00E90E89">
            <w:pPr>
              <w:snapToGrid w:val="0"/>
            </w:pPr>
            <w:r w:rsidRPr="00E2685E">
              <w:t>满足资格审查条件（信誉最低要求）得</w:t>
            </w:r>
            <w:r w:rsidRPr="00E2685E">
              <w:t>5</w:t>
            </w:r>
            <w:r w:rsidRPr="00E2685E">
              <w:t>分；</w:t>
            </w:r>
          </w:p>
        </w:tc>
      </w:tr>
      <w:tr w:rsidR="00022FA5" w:rsidRPr="00E2685E" w14:paraId="5266BCBE" w14:textId="77777777" w:rsidTr="00E90E89">
        <w:trPr>
          <w:trHeight w:val="454"/>
          <w:jc w:val="center"/>
        </w:trPr>
        <w:tc>
          <w:tcPr>
            <w:tcW w:w="5000" w:type="pct"/>
            <w:gridSpan w:val="8"/>
            <w:vAlign w:val="center"/>
          </w:tcPr>
          <w:p w14:paraId="18CBE382" w14:textId="77777777" w:rsidR="00022FA5" w:rsidRPr="00E2685E" w:rsidRDefault="00022FA5" w:rsidP="00E90E89">
            <w:pPr>
              <w:snapToGrid w:val="0"/>
              <w:spacing w:line="300" w:lineRule="auto"/>
              <w:ind w:firstLineChars="50" w:firstLine="105"/>
              <w:rPr>
                <w:szCs w:val="21"/>
              </w:rPr>
            </w:pPr>
            <w:r w:rsidRPr="00E2685E">
              <w:rPr>
                <w:szCs w:val="21"/>
              </w:rPr>
              <w:t>需要补充的其他内容：</w:t>
            </w:r>
          </w:p>
          <w:p w14:paraId="60E3B1B0" w14:textId="77777777" w:rsidR="00022FA5" w:rsidRPr="00E2685E" w:rsidRDefault="00022FA5" w:rsidP="00E90E89">
            <w:pPr>
              <w:spacing w:line="420" w:lineRule="atLeast"/>
              <w:rPr>
                <w:szCs w:val="21"/>
              </w:rPr>
            </w:pPr>
            <w:r w:rsidRPr="00E2685E">
              <w:rPr>
                <w:szCs w:val="21"/>
              </w:rPr>
              <w:t>本项目采用双信封综合评分法进行评标，评标办法正文第</w:t>
            </w:r>
            <w:r w:rsidRPr="00E2685E">
              <w:rPr>
                <w:szCs w:val="21"/>
              </w:rPr>
              <w:t>3</w:t>
            </w:r>
            <w:r w:rsidRPr="00E2685E">
              <w:rPr>
                <w:szCs w:val="21"/>
              </w:rPr>
              <w:t>条部分条款内容细化如下：</w:t>
            </w:r>
          </w:p>
          <w:p w14:paraId="1A24A75F" w14:textId="77777777" w:rsidR="00022FA5" w:rsidRPr="00E2685E" w:rsidRDefault="00022FA5" w:rsidP="00E90E89">
            <w:pPr>
              <w:spacing w:line="420" w:lineRule="atLeast"/>
              <w:rPr>
                <w:szCs w:val="21"/>
              </w:rPr>
            </w:pPr>
            <w:r w:rsidRPr="00E2685E">
              <w:rPr>
                <w:szCs w:val="21"/>
              </w:rPr>
              <w:t>第</w:t>
            </w:r>
            <w:r w:rsidRPr="00E2685E">
              <w:rPr>
                <w:szCs w:val="21"/>
              </w:rPr>
              <w:t>3.1.1</w:t>
            </w:r>
            <w:r w:rsidRPr="00E2685E">
              <w:rPr>
                <w:szCs w:val="21"/>
              </w:rPr>
              <w:t>项内容细化为：</w:t>
            </w:r>
          </w:p>
          <w:p w14:paraId="0B35B9B6" w14:textId="77777777" w:rsidR="00022FA5" w:rsidRPr="00E2685E" w:rsidRDefault="00022FA5" w:rsidP="00E90E89">
            <w:pPr>
              <w:spacing w:line="420" w:lineRule="atLeast"/>
              <w:ind w:left="540" w:hangingChars="257" w:hanging="540"/>
              <w:rPr>
                <w:szCs w:val="21"/>
              </w:rPr>
            </w:pPr>
            <w:r w:rsidRPr="00E2685E">
              <w:rPr>
                <w:szCs w:val="21"/>
              </w:rPr>
              <w:t>3.1.1</w:t>
            </w:r>
            <w:r w:rsidRPr="00E2685E">
              <w:rPr>
                <w:szCs w:val="21"/>
              </w:rPr>
              <w:t>评标委员会可以要求投标人提交第二章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3.5.1</w:t>
            </w:r>
            <w:r w:rsidRPr="00E2685E">
              <w:rPr>
                <w:szCs w:val="21"/>
              </w:rPr>
              <w:t>项至第</w:t>
            </w:r>
            <w:r w:rsidRPr="00E2685E">
              <w:rPr>
                <w:szCs w:val="21"/>
              </w:rPr>
              <w:t>3.5.5</w:t>
            </w:r>
            <w:r w:rsidRPr="00E2685E">
              <w:rPr>
                <w:szCs w:val="21"/>
              </w:rPr>
              <w:t>项规定的有关证明和证件的原件，以便核验。评标委员会依据本章第</w:t>
            </w:r>
            <w:r w:rsidRPr="00E2685E">
              <w:rPr>
                <w:szCs w:val="21"/>
              </w:rPr>
              <w:t>2.1</w:t>
            </w:r>
            <w:r w:rsidRPr="00E2685E">
              <w:rPr>
                <w:szCs w:val="21"/>
              </w:rPr>
              <w:t>款规定的标准对投标文件第一个信封（商务及技术文件）进行初步评审。有一项不符合评审标准的，评标委员会应否决其投标。</w:t>
            </w:r>
          </w:p>
          <w:p w14:paraId="2722388F" w14:textId="77777777" w:rsidR="00022FA5" w:rsidRPr="00E2685E" w:rsidRDefault="00022FA5" w:rsidP="00E90E89">
            <w:pPr>
              <w:spacing w:line="420" w:lineRule="atLeast"/>
              <w:ind w:leftChars="200" w:left="420"/>
              <w:rPr>
                <w:szCs w:val="21"/>
              </w:rPr>
            </w:pPr>
            <w:r w:rsidRPr="00E2685E">
              <w:rPr>
                <w:szCs w:val="21"/>
              </w:rPr>
              <w:t>通过第一个信封初步评审的投标人不足</w:t>
            </w:r>
            <w:r w:rsidRPr="00E2685E">
              <w:rPr>
                <w:szCs w:val="21"/>
              </w:rPr>
              <w:t>3</w:t>
            </w:r>
            <w:r w:rsidRPr="00E2685E">
              <w:rPr>
                <w:szCs w:val="21"/>
              </w:rPr>
              <w:t>个时，不再进行后续评审，招标人将重新组织招标。</w:t>
            </w:r>
          </w:p>
          <w:p w14:paraId="66E09DB0" w14:textId="77777777" w:rsidR="00022FA5" w:rsidRPr="00E2685E" w:rsidRDefault="00022FA5" w:rsidP="00E90E89">
            <w:pPr>
              <w:spacing w:line="420" w:lineRule="atLeast"/>
              <w:rPr>
                <w:szCs w:val="21"/>
              </w:rPr>
            </w:pPr>
            <w:r w:rsidRPr="00E2685E">
              <w:rPr>
                <w:szCs w:val="21"/>
              </w:rPr>
              <w:t>第</w:t>
            </w:r>
            <w:r w:rsidRPr="00E2685E">
              <w:rPr>
                <w:szCs w:val="21"/>
              </w:rPr>
              <w:t>3.2</w:t>
            </w:r>
            <w:r w:rsidRPr="00E2685E">
              <w:rPr>
                <w:szCs w:val="21"/>
              </w:rPr>
              <w:t>款内容细化如下：</w:t>
            </w:r>
          </w:p>
          <w:p w14:paraId="520E5DAD" w14:textId="77777777" w:rsidR="00022FA5" w:rsidRPr="00E2685E" w:rsidRDefault="00022FA5" w:rsidP="00E90E89">
            <w:pPr>
              <w:spacing w:line="420" w:lineRule="atLeast"/>
              <w:rPr>
                <w:szCs w:val="21"/>
              </w:rPr>
            </w:pPr>
            <w:r w:rsidRPr="00E2685E">
              <w:rPr>
                <w:szCs w:val="21"/>
              </w:rPr>
              <w:t xml:space="preserve">3.2 </w:t>
            </w:r>
            <w:r w:rsidRPr="00E2685E">
              <w:rPr>
                <w:szCs w:val="21"/>
              </w:rPr>
              <w:t>第一个信封详细评审</w:t>
            </w:r>
          </w:p>
          <w:p w14:paraId="0C2C8F8A" w14:textId="77777777" w:rsidR="00022FA5" w:rsidRPr="00E2685E" w:rsidRDefault="00022FA5" w:rsidP="00E90E89">
            <w:pPr>
              <w:spacing w:line="420" w:lineRule="atLeast"/>
              <w:ind w:left="540" w:hangingChars="257" w:hanging="540"/>
              <w:rPr>
                <w:szCs w:val="21"/>
              </w:rPr>
            </w:pPr>
            <w:r w:rsidRPr="00E2685E">
              <w:rPr>
                <w:szCs w:val="21"/>
              </w:rPr>
              <w:t xml:space="preserve">3.2.1 </w:t>
            </w:r>
            <w:r w:rsidRPr="00E2685E">
              <w:rPr>
                <w:szCs w:val="21"/>
              </w:rPr>
              <w:t>评标委员会按本章第</w:t>
            </w:r>
            <w:r w:rsidRPr="00E2685E">
              <w:rPr>
                <w:szCs w:val="21"/>
              </w:rPr>
              <w:t>2.2</w:t>
            </w:r>
            <w:r w:rsidRPr="00E2685E">
              <w:rPr>
                <w:szCs w:val="21"/>
              </w:rPr>
              <w:t>款规定的量化因素和分值进行打分，并计算出各投标人的商务和技术得分。</w:t>
            </w:r>
          </w:p>
          <w:p w14:paraId="248B64DF" w14:textId="77777777" w:rsidR="00022FA5" w:rsidRPr="00E2685E" w:rsidRDefault="00022FA5" w:rsidP="00E90E89">
            <w:pPr>
              <w:spacing w:line="420" w:lineRule="atLeast"/>
              <w:ind w:firstLineChars="200" w:firstLine="420"/>
              <w:rPr>
                <w:szCs w:val="21"/>
              </w:rPr>
            </w:pPr>
            <w:r w:rsidRPr="00E2685E">
              <w:rPr>
                <w:szCs w:val="21"/>
              </w:rPr>
              <w:t>（</w:t>
            </w:r>
            <w:r w:rsidRPr="00E2685E">
              <w:rPr>
                <w:szCs w:val="21"/>
              </w:rPr>
              <w:t>1</w:t>
            </w:r>
            <w:r w:rsidRPr="00E2685E">
              <w:rPr>
                <w:szCs w:val="21"/>
              </w:rPr>
              <w:t>）按本章第</w:t>
            </w:r>
            <w:r w:rsidRPr="00E2685E">
              <w:rPr>
                <w:szCs w:val="21"/>
              </w:rPr>
              <w:t>2.2.4</w:t>
            </w:r>
            <w:r w:rsidRPr="00E2685E">
              <w:rPr>
                <w:szCs w:val="21"/>
              </w:rPr>
              <w:t>项（</w:t>
            </w:r>
            <w:r w:rsidRPr="00E2685E">
              <w:rPr>
                <w:szCs w:val="21"/>
              </w:rPr>
              <w:t>1</w:t>
            </w:r>
            <w:r w:rsidRPr="00E2685E">
              <w:rPr>
                <w:szCs w:val="21"/>
              </w:rPr>
              <w:t>）目规定的评审因素和分值对技术建议书部分计算出得分</w:t>
            </w:r>
            <w:r w:rsidRPr="00E2685E">
              <w:rPr>
                <w:szCs w:val="21"/>
              </w:rPr>
              <w:t>A</w:t>
            </w:r>
            <w:r w:rsidRPr="00E2685E">
              <w:rPr>
                <w:szCs w:val="21"/>
              </w:rPr>
              <w:t>；</w:t>
            </w:r>
          </w:p>
          <w:p w14:paraId="12A97A48" w14:textId="77777777" w:rsidR="00022FA5" w:rsidRPr="00E2685E" w:rsidRDefault="00022FA5" w:rsidP="00E90E89">
            <w:pPr>
              <w:spacing w:line="420" w:lineRule="atLeast"/>
              <w:ind w:firstLineChars="200" w:firstLine="420"/>
              <w:rPr>
                <w:szCs w:val="21"/>
              </w:rPr>
            </w:pPr>
            <w:r w:rsidRPr="00E2685E">
              <w:rPr>
                <w:szCs w:val="21"/>
              </w:rPr>
              <w:t>（</w:t>
            </w:r>
            <w:r w:rsidRPr="00E2685E">
              <w:rPr>
                <w:szCs w:val="21"/>
              </w:rPr>
              <w:t>2</w:t>
            </w:r>
            <w:r w:rsidRPr="00E2685E">
              <w:rPr>
                <w:szCs w:val="21"/>
              </w:rPr>
              <w:t>）按本章第</w:t>
            </w:r>
            <w:r w:rsidRPr="00E2685E">
              <w:rPr>
                <w:szCs w:val="21"/>
              </w:rPr>
              <w:t>2.2.4</w:t>
            </w:r>
            <w:r w:rsidRPr="00E2685E">
              <w:rPr>
                <w:szCs w:val="21"/>
              </w:rPr>
              <w:t>项（</w:t>
            </w:r>
            <w:r w:rsidRPr="00E2685E">
              <w:rPr>
                <w:szCs w:val="21"/>
              </w:rPr>
              <w:t>2</w:t>
            </w:r>
            <w:r w:rsidRPr="00E2685E">
              <w:rPr>
                <w:szCs w:val="21"/>
              </w:rPr>
              <w:t>）目规定的评审因素和分值对主要人员部分计算出得分</w:t>
            </w:r>
            <w:r w:rsidRPr="00E2685E">
              <w:rPr>
                <w:szCs w:val="21"/>
              </w:rPr>
              <w:t>B</w:t>
            </w:r>
            <w:r w:rsidRPr="00E2685E">
              <w:rPr>
                <w:szCs w:val="21"/>
              </w:rPr>
              <w:t>；</w:t>
            </w:r>
          </w:p>
          <w:p w14:paraId="0AC4E9A3" w14:textId="77777777" w:rsidR="00022FA5" w:rsidRPr="00E2685E" w:rsidRDefault="00022FA5" w:rsidP="00E90E89">
            <w:pPr>
              <w:spacing w:line="420" w:lineRule="atLeast"/>
              <w:ind w:firstLineChars="200" w:firstLine="420"/>
              <w:rPr>
                <w:szCs w:val="21"/>
              </w:rPr>
            </w:pPr>
            <w:r w:rsidRPr="00E2685E">
              <w:rPr>
                <w:szCs w:val="21"/>
              </w:rPr>
              <w:t>（</w:t>
            </w:r>
            <w:r w:rsidRPr="00E2685E">
              <w:rPr>
                <w:szCs w:val="21"/>
              </w:rPr>
              <w:t>3</w:t>
            </w:r>
            <w:r w:rsidRPr="00E2685E">
              <w:rPr>
                <w:szCs w:val="21"/>
              </w:rPr>
              <w:t>）按本章第</w:t>
            </w:r>
            <w:r w:rsidRPr="00E2685E">
              <w:rPr>
                <w:szCs w:val="21"/>
              </w:rPr>
              <w:t>2.2.4</w:t>
            </w:r>
            <w:r w:rsidRPr="00E2685E">
              <w:rPr>
                <w:szCs w:val="21"/>
              </w:rPr>
              <w:t>项（</w:t>
            </w:r>
            <w:r w:rsidRPr="00E2685E">
              <w:rPr>
                <w:szCs w:val="21"/>
              </w:rPr>
              <w:t>4</w:t>
            </w:r>
            <w:r w:rsidRPr="00E2685E">
              <w:rPr>
                <w:szCs w:val="21"/>
              </w:rPr>
              <w:t>）目规定的评审因素和分值对其他部分计算出得分</w:t>
            </w:r>
            <w:r w:rsidRPr="00E2685E">
              <w:rPr>
                <w:szCs w:val="21"/>
              </w:rPr>
              <w:t>D</w:t>
            </w:r>
            <w:r w:rsidRPr="00E2685E">
              <w:rPr>
                <w:szCs w:val="21"/>
              </w:rPr>
              <w:t>。</w:t>
            </w:r>
          </w:p>
          <w:p w14:paraId="3F43BEA6" w14:textId="77777777" w:rsidR="00022FA5" w:rsidRPr="00E2685E" w:rsidRDefault="00022FA5" w:rsidP="00E90E89">
            <w:pPr>
              <w:spacing w:line="420" w:lineRule="atLeast"/>
              <w:rPr>
                <w:szCs w:val="21"/>
              </w:rPr>
            </w:pPr>
            <w:r w:rsidRPr="00E2685E">
              <w:rPr>
                <w:szCs w:val="21"/>
              </w:rPr>
              <w:t xml:space="preserve">3.2.2 </w:t>
            </w:r>
            <w:r w:rsidRPr="00E2685E">
              <w:rPr>
                <w:szCs w:val="21"/>
              </w:rPr>
              <w:t>投标人的商务和技术得分分值计算保留小数点后两位，小数点后第三位</w:t>
            </w:r>
            <w:r w:rsidRPr="00E2685E">
              <w:rPr>
                <w:szCs w:val="21"/>
              </w:rPr>
              <w:t>“</w:t>
            </w:r>
            <w:r w:rsidRPr="00E2685E">
              <w:rPr>
                <w:szCs w:val="21"/>
              </w:rPr>
              <w:t>四舍五入</w:t>
            </w:r>
            <w:r w:rsidRPr="00E2685E">
              <w:rPr>
                <w:szCs w:val="21"/>
              </w:rPr>
              <w:t>”</w:t>
            </w:r>
            <w:r w:rsidRPr="00E2685E">
              <w:rPr>
                <w:szCs w:val="21"/>
              </w:rPr>
              <w:t>。</w:t>
            </w:r>
          </w:p>
          <w:p w14:paraId="24F5B522" w14:textId="77777777" w:rsidR="00022FA5" w:rsidRPr="00E2685E" w:rsidRDefault="00022FA5" w:rsidP="00E90E89">
            <w:pPr>
              <w:spacing w:line="420" w:lineRule="atLeast"/>
              <w:rPr>
                <w:szCs w:val="21"/>
              </w:rPr>
            </w:pPr>
            <w:r w:rsidRPr="00E2685E">
              <w:rPr>
                <w:szCs w:val="21"/>
              </w:rPr>
              <w:t xml:space="preserve">3.2.3 </w:t>
            </w:r>
            <w:r w:rsidRPr="00E2685E">
              <w:rPr>
                <w:szCs w:val="21"/>
              </w:rPr>
              <w:t>投标人的商务和技术得分</w:t>
            </w:r>
            <w:r w:rsidRPr="00E2685E">
              <w:rPr>
                <w:szCs w:val="21"/>
              </w:rPr>
              <w:t>=A+B+D</w:t>
            </w:r>
            <w:r w:rsidRPr="00E2685E">
              <w:rPr>
                <w:szCs w:val="21"/>
              </w:rPr>
              <w:t>。</w:t>
            </w:r>
          </w:p>
          <w:p w14:paraId="01329021" w14:textId="77777777" w:rsidR="00022FA5" w:rsidRPr="00E2685E" w:rsidRDefault="00022FA5" w:rsidP="00E90E89">
            <w:pPr>
              <w:spacing w:line="420" w:lineRule="atLeast"/>
              <w:ind w:firstLineChars="200" w:firstLine="420"/>
              <w:rPr>
                <w:szCs w:val="21"/>
              </w:rPr>
            </w:pPr>
            <w:r w:rsidRPr="00E2685E">
              <w:rPr>
                <w:szCs w:val="21"/>
              </w:rPr>
              <w:t>评标委员会对通过初步评审商务文件和技术建议书进行评分。每个投标人商务文件和技术建议书各分项的得分为评标委员会全体成员的对应分项打分去掉一个最高分和一个最低分后的算术平均值（当评标委员会成员人数为</w:t>
            </w:r>
            <w:r w:rsidRPr="00E2685E">
              <w:rPr>
                <w:szCs w:val="21"/>
              </w:rPr>
              <w:t>5</w:t>
            </w:r>
            <w:r w:rsidRPr="00E2685E">
              <w:rPr>
                <w:szCs w:val="21"/>
              </w:rPr>
              <w:t>人时不去掉最高和最低分），得分四舍五入，保留两位小数。</w:t>
            </w:r>
          </w:p>
          <w:p w14:paraId="0BCFED00" w14:textId="77777777" w:rsidR="00022FA5" w:rsidRPr="00E2685E" w:rsidRDefault="00022FA5" w:rsidP="00E90E89">
            <w:pPr>
              <w:spacing w:line="420" w:lineRule="atLeast"/>
              <w:ind w:firstLineChars="200" w:firstLine="420"/>
              <w:rPr>
                <w:szCs w:val="21"/>
              </w:rPr>
            </w:pPr>
            <w:r w:rsidRPr="00E2685E">
              <w:rPr>
                <w:szCs w:val="21"/>
              </w:rPr>
              <w:t>各评分因素（评标价和履约信誉评分项除外）得分一般不得低于其权重分值的</w:t>
            </w:r>
            <w:r w:rsidRPr="00E2685E">
              <w:rPr>
                <w:szCs w:val="21"/>
              </w:rPr>
              <w:t>60%</w:t>
            </w:r>
            <w:r w:rsidRPr="00E2685E">
              <w:rPr>
                <w:szCs w:val="21"/>
              </w:rPr>
              <w:t>，评标委员会成员对某一项评分因素的评分低于权重分值</w:t>
            </w:r>
            <w:r w:rsidRPr="00E2685E">
              <w:rPr>
                <w:szCs w:val="21"/>
              </w:rPr>
              <w:t>60%</w:t>
            </w:r>
            <w:r w:rsidRPr="00E2685E">
              <w:rPr>
                <w:szCs w:val="21"/>
              </w:rPr>
              <w:t>的，应在评标报告中作出说明。</w:t>
            </w:r>
          </w:p>
          <w:p w14:paraId="42C3D684" w14:textId="77777777" w:rsidR="00022FA5" w:rsidRPr="00E2685E" w:rsidRDefault="00022FA5" w:rsidP="00E90E89">
            <w:pPr>
              <w:spacing w:line="420" w:lineRule="atLeast"/>
              <w:rPr>
                <w:szCs w:val="21"/>
              </w:rPr>
            </w:pPr>
            <w:r w:rsidRPr="00E2685E">
              <w:rPr>
                <w:szCs w:val="21"/>
              </w:rPr>
              <w:t xml:space="preserve">3.6  </w:t>
            </w:r>
            <w:r w:rsidRPr="00E2685E">
              <w:rPr>
                <w:szCs w:val="21"/>
              </w:rPr>
              <w:t>投标文件相关信息的核查</w:t>
            </w:r>
          </w:p>
          <w:p w14:paraId="6E097029" w14:textId="77777777" w:rsidR="00022FA5" w:rsidRPr="00E2685E" w:rsidRDefault="00022FA5" w:rsidP="00E90E89">
            <w:pPr>
              <w:spacing w:line="420" w:lineRule="atLeast"/>
              <w:rPr>
                <w:szCs w:val="21"/>
              </w:rPr>
            </w:pPr>
            <w:r w:rsidRPr="00E2685E">
              <w:rPr>
                <w:szCs w:val="21"/>
              </w:rPr>
              <w:t xml:space="preserve">3.6.1 </w:t>
            </w:r>
            <w:r w:rsidRPr="00E2685E">
              <w:rPr>
                <w:szCs w:val="21"/>
              </w:rPr>
              <w:t>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14:paraId="7B20D41F" w14:textId="77777777" w:rsidR="00022FA5" w:rsidRPr="00E2685E" w:rsidRDefault="00022FA5" w:rsidP="00E90E89">
            <w:pPr>
              <w:spacing w:line="420" w:lineRule="atLeast"/>
              <w:rPr>
                <w:szCs w:val="21"/>
              </w:rPr>
            </w:pPr>
            <w:r w:rsidRPr="00E2685E">
              <w:rPr>
                <w:szCs w:val="21"/>
              </w:rPr>
              <w:t xml:space="preserve">3.6.2 </w:t>
            </w:r>
            <w:r w:rsidRPr="00E2685E">
              <w:rPr>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14:paraId="35769396" w14:textId="77777777" w:rsidR="00022FA5" w:rsidRPr="00E2685E" w:rsidRDefault="00022FA5" w:rsidP="00E90E89">
            <w:pPr>
              <w:spacing w:line="420" w:lineRule="atLeast"/>
              <w:rPr>
                <w:szCs w:val="21"/>
              </w:rPr>
            </w:pPr>
            <w:r w:rsidRPr="00E2685E">
              <w:rPr>
                <w:szCs w:val="21"/>
              </w:rPr>
              <w:t>（</w:t>
            </w:r>
            <w:r w:rsidRPr="00E2685E">
              <w:rPr>
                <w:szCs w:val="21"/>
              </w:rPr>
              <w:t>1</w:t>
            </w:r>
            <w:r w:rsidRPr="00E2685E">
              <w:rPr>
                <w:szCs w:val="21"/>
              </w:rPr>
              <w:t>）有下列情形之一的，属于投标人相互串通投标：</w:t>
            </w:r>
          </w:p>
          <w:p w14:paraId="2108B1BE" w14:textId="77777777" w:rsidR="00022FA5" w:rsidRPr="00E2685E" w:rsidRDefault="00022FA5" w:rsidP="00E90E89">
            <w:pPr>
              <w:spacing w:line="420" w:lineRule="atLeast"/>
              <w:rPr>
                <w:szCs w:val="21"/>
              </w:rPr>
            </w:pPr>
            <w:r w:rsidRPr="00E2685E">
              <w:rPr>
                <w:szCs w:val="21"/>
              </w:rPr>
              <w:t>a.</w:t>
            </w:r>
            <w:r w:rsidRPr="00E2685E">
              <w:rPr>
                <w:szCs w:val="21"/>
              </w:rPr>
              <w:t>投标人之间协商投标报价等投标文件的实质性内容；</w:t>
            </w:r>
          </w:p>
          <w:p w14:paraId="65978E1A" w14:textId="77777777" w:rsidR="00022FA5" w:rsidRPr="00E2685E" w:rsidRDefault="00022FA5" w:rsidP="00E90E89">
            <w:pPr>
              <w:spacing w:line="420" w:lineRule="atLeast"/>
              <w:rPr>
                <w:szCs w:val="21"/>
              </w:rPr>
            </w:pPr>
            <w:r w:rsidRPr="00E2685E">
              <w:rPr>
                <w:szCs w:val="21"/>
              </w:rPr>
              <w:lastRenderedPageBreak/>
              <w:t>b.</w:t>
            </w:r>
            <w:r w:rsidRPr="00E2685E">
              <w:rPr>
                <w:szCs w:val="21"/>
              </w:rPr>
              <w:t>投标人之间约定中标人；</w:t>
            </w:r>
          </w:p>
          <w:p w14:paraId="0233719C" w14:textId="77777777" w:rsidR="00022FA5" w:rsidRPr="00E2685E" w:rsidRDefault="00022FA5" w:rsidP="00E90E89">
            <w:pPr>
              <w:spacing w:line="420" w:lineRule="atLeast"/>
              <w:rPr>
                <w:szCs w:val="21"/>
              </w:rPr>
            </w:pPr>
            <w:r w:rsidRPr="00E2685E">
              <w:rPr>
                <w:szCs w:val="21"/>
              </w:rPr>
              <w:t>c.</w:t>
            </w:r>
            <w:r w:rsidRPr="00E2685E">
              <w:rPr>
                <w:szCs w:val="21"/>
              </w:rPr>
              <w:t>投标人之间约定部分投标人放弃投标或中标；</w:t>
            </w:r>
          </w:p>
          <w:p w14:paraId="0A9A324F" w14:textId="77777777" w:rsidR="00022FA5" w:rsidRPr="00E2685E" w:rsidRDefault="00022FA5" w:rsidP="00E90E89">
            <w:pPr>
              <w:spacing w:line="420" w:lineRule="atLeast"/>
              <w:rPr>
                <w:szCs w:val="21"/>
              </w:rPr>
            </w:pPr>
            <w:r w:rsidRPr="00E2685E">
              <w:rPr>
                <w:szCs w:val="21"/>
              </w:rPr>
              <w:t>d.</w:t>
            </w:r>
            <w:r w:rsidRPr="00E2685E">
              <w:rPr>
                <w:szCs w:val="21"/>
              </w:rPr>
              <w:t>属于同一集团、协会、商会等组织成员的投标人按照该组织要求协同投标；</w:t>
            </w:r>
          </w:p>
          <w:p w14:paraId="5888C2DD" w14:textId="77777777" w:rsidR="00022FA5" w:rsidRPr="00E2685E" w:rsidRDefault="00022FA5" w:rsidP="00E90E89">
            <w:pPr>
              <w:spacing w:line="420" w:lineRule="atLeast"/>
              <w:rPr>
                <w:szCs w:val="21"/>
              </w:rPr>
            </w:pPr>
            <w:r w:rsidRPr="00E2685E">
              <w:rPr>
                <w:szCs w:val="21"/>
              </w:rPr>
              <w:t>e.</w:t>
            </w:r>
            <w:r w:rsidRPr="00E2685E">
              <w:rPr>
                <w:szCs w:val="21"/>
              </w:rPr>
              <w:t>投标人之间为谋取中标或排斥特定投标人而采取的其他联合行动。</w:t>
            </w:r>
          </w:p>
          <w:p w14:paraId="11A871AB" w14:textId="77777777" w:rsidR="00022FA5" w:rsidRPr="00E2685E" w:rsidRDefault="00022FA5" w:rsidP="00E90E89">
            <w:pPr>
              <w:spacing w:line="420" w:lineRule="atLeast"/>
              <w:rPr>
                <w:szCs w:val="21"/>
              </w:rPr>
            </w:pPr>
            <w:r w:rsidRPr="00E2685E">
              <w:rPr>
                <w:szCs w:val="21"/>
              </w:rPr>
              <w:t>（</w:t>
            </w:r>
            <w:r w:rsidRPr="00E2685E">
              <w:rPr>
                <w:szCs w:val="21"/>
              </w:rPr>
              <w:t>2</w:t>
            </w:r>
            <w:r w:rsidRPr="00E2685E">
              <w:rPr>
                <w:szCs w:val="21"/>
              </w:rPr>
              <w:t>）有下列情形之一的，视为投标人相互串通投标：</w:t>
            </w:r>
          </w:p>
          <w:p w14:paraId="061D6C11" w14:textId="77777777" w:rsidR="00022FA5" w:rsidRPr="00E2685E" w:rsidRDefault="00022FA5" w:rsidP="00E90E89">
            <w:pPr>
              <w:spacing w:line="420" w:lineRule="atLeast"/>
              <w:rPr>
                <w:szCs w:val="21"/>
              </w:rPr>
            </w:pPr>
            <w:r w:rsidRPr="00E2685E">
              <w:rPr>
                <w:szCs w:val="21"/>
              </w:rPr>
              <w:t>a.</w:t>
            </w:r>
            <w:r w:rsidRPr="00E2685E">
              <w:rPr>
                <w:szCs w:val="21"/>
              </w:rPr>
              <w:t>不同投标人的投标文件由同一单位或个人编制；</w:t>
            </w:r>
          </w:p>
          <w:p w14:paraId="31C76B78" w14:textId="77777777" w:rsidR="00022FA5" w:rsidRPr="00E2685E" w:rsidRDefault="00022FA5" w:rsidP="00E90E89">
            <w:pPr>
              <w:spacing w:line="420" w:lineRule="atLeast"/>
              <w:rPr>
                <w:szCs w:val="21"/>
              </w:rPr>
            </w:pPr>
            <w:r w:rsidRPr="00E2685E">
              <w:rPr>
                <w:szCs w:val="21"/>
              </w:rPr>
              <w:t>b.</w:t>
            </w:r>
            <w:r w:rsidRPr="00E2685E">
              <w:rPr>
                <w:szCs w:val="21"/>
              </w:rPr>
              <w:t>不同投标人委托同一单位或个人办理投标事宜；</w:t>
            </w:r>
          </w:p>
          <w:p w14:paraId="4A72A346" w14:textId="77777777" w:rsidR="00022FA5" w:rsidRPr="00E2685E" w:rsidRDefault="00022FA5" w:rsidP="00E90E89">
            <w:pPr>
              <w:spacing w:line="420" w:lineRule="atLeast"/>
              <w:rPr>
                <w:szCs w:val="21"/>
              </w:rPr>
            </w:pPr>
            <w:r w:rsidRPr="00E2685E">
              <w:rPr>
                <w:szCs w:val="21"/>
              </w:rPr>
              <w:t>c.</w:t>
            </w:r>
            <w:r w:rsidRPr="00E2685E">
              <w:rPr>
                <w:szCs w:val="21"/>
              </w:rPr>
              <w:t>不同投标人的投标文件载明的项目管理成员为同一人；</w:t>
            </w:r>
          </w:p>
          <w:p w14:paraId="2AEE959D" w14:textId="77777777" w:rsidR="00022FA5" w:rsidRPr="00E2685E" w:rsidRDefault="00022FA5" w:rsidP="00E90E89">
            <w:pPr>
              <w:spacing w:line="420" w:lineRule="atLeast"/>
              <w:rPr>
                <w:szCs w:val="21"/>
              </w:rPr>
            </w:pPr>
            <w:r w:rsidRPr="00E2685E">
              <w:rPr>
                <w:szCs w:val="21"/>
              </w:rPr>
              <w:t>d.</w:t>
            </w:r>
            <w:r w:rsidRPr="00E2685E">
              <w:rPr>
                <w:szCs w:val="21"/>
              </w:rPr>
              <w:t>不同投标人的投标文件异常一致或投标报价呈规律性差异；</w:t>
            </w:r>
          </w:p>
          <w:p w14:paraId="1DEE7211" w14:textId="77777777" w:rsidR="00022FA5" w:rsidRPr="00E2685E" w:rsidRDefault="00022FA5" w:rsidP="00E90E89">
            <w:pPr>
              <w:spacing w:line="420" w:lineRule="atLeast"/>
              <w:rPr>
                <w:szCs w:val="21"/>
              </w:rPr>
            </w:pPr>
            <w:r w:rsidRPr="00E2685E">
              <w:rPr>
                <w:szCs w:val="21"/>
              </w:rPr>
              <w:t>e.</w:t>
            </w:r>
            <w:r w:rsidRPr="00E2685E">
              <w:rPr>
                <w:szCs w:val="21"/>
              </w:rPr>
              <w:t>不同投标人的投标文件相互混装；</w:t>
            </w:r>
          </w:p>
          <w:p w14:paraId="5F9ABB55" w14:textId="77777777" w:rsidR="00022FA5" w:rsidRPr="00E2685E" w:rsidRDefault="00022FA5" w:rsidP="00E90E89">
            <w:pPr>
              <w:spacing w:line="420" w:lineRule="atLeast"/>
              <w:rPr>
                <w:szCs w:val="21"/>
              </w:rPr>
            </w:pPr>
            <w:r w:rsidRPr="00E2685E">
              <w:rPr>
                <w:szCs w:val="21"/>
              </w:rPr>
              <w:t>f.</w:t>
            </w:r>
            <w:r w:rsidRPr="00E2685E">
              <w:rPr>
                <w:szCs w:val="21"/>
              </w:rPr>
              <w:t>不同投标人的投标保证金从同一单位或个人的账户转出；</w:t>
            </w:r>
          </w:p>
          <w:p w14:paraId="4E119ED2" w14:textId="77777777" w:rsidR="00022FA5" w:rsidRPr="00E2685E" w:rsidRDefault="00022FA5" w:rsidP="00E90E89">
            <w:pPr>
              <w:spacing w:line="420" w:lineRule="atLeast"/>
              <w:rPr>
                <w:szCs w:val="21"/>
              </w:rPr>
            </w:pPr>
            <w:r w:rsidRPr="00E2685E">
              <w:rPr>
                <w:szCs w:val="21"/>
              </w:rPr>
              <w:t>g.</w:t>
            </w:r>
            <w:r w:rsidRPr="00E2685E">
              <w:rPr>
                <w:szCs w:val="21"/>
              </w:rPr>
              <w:t>不同投标人的</w:t>
            </w:r>
            <w:r w:rsidRPr="00E2685E">
              <w:rPr>
                <w:szCs w:val="21"/>
              </w:rPr>
              <w:t>CA</w:t>
            </w:r>
            <w:r w:rsidRPr="00E2685E">
              <w:rPr>
                <w:szCs w:val="21"/>
              </w:rPr>
              <w:t>数字证书混用。</w:t>
            </w:r>
          </w:p>
          <w:p w14:paraId="1506AA32" w14:textId="77777777" w:rsidR="00022FA5" w:rsidRPr="00E2685E" w:rsidRDefault="00022FA5" w:rsidP="00E90E89">
            <w:pPr>
              <w:spacing w:line="420" w:lineRule="atLeast"/>
              <w:rPr>
                <w:szCs w:val="21"/>
              </w:rPr>
            </w:pPr>
            <w:r w:rsidRPr="00E2685E">
              <w:rPr>
                <w:szCs w:val="21"/>
              </w:rPr>
              <w:t>（</w:t>
            </w:r>
            <w:r w:rsidRPr="00E2685E">
              <w:rPr>
                <w:szCs w:val="21"/>
              </w:rPr>
              <w:t>3</w:t>
            </w:r>
            <w:r w:rsidRPr="00E2685E">
              <w:rPr>
                <w:szCs w:val="21"/>
              </w:rPr>
              <w:t>）有下列情形之一的，属于招标人与投标人串通投标：</w:t>
            </w:r>
          </w:p>
          <w:p w14:paraId="3BBBF3B7" w14:textId="77777777" w:rsidR="00022FA5" w:rsidRPr="00E2685E" w:rsidRDefault="00022FA5" w:rsidP="00E90E89">
            <w:pPr>
              <w:spacing w:line="420" w:lineRule="atLeast"/>
              <w:rPr>
                <w:szCs w:val="21"/>
              </w:rPr>
            </w:pPr>
            <w:r w:rsidRPr="00E2685E">
              <w:rPr>
                <w:szCs w:val="21"/>
              </w:rPr>
              <w:t>a.</w:t>
            </w:r>
            <w:r w:rsidRPr="00E2685E">
              <w:rPr>
                <w:szCs w:val="21"/>
              </w:rPr>
              <w:t>招标人在开标前开启投标文件并将有关信息泄露给其他投标人</w:t>
            </w:r>
            <w:r w:rsidRPr="00E2685E">
              <w:rPr>
                <w:szCs w:val="21"/>
              </w:rPr>
              <w:t>;</w:t>
            </w:r>
          </w:p>
          <w:p w14:paraId="34818C1F" w14:textId="77777777" w:rsidR="00022FA5" w:rsidRPr="00E2685E" w:rsidRDefault="00022FA5" w:rsidP="00E90E89">
            <w:pPr>
              <w:spacing w:line="420" w:lineRule="atLeast"/>
              <w:rPr>
                <w:szCs w:val="21"/>
              </w:rPr>
            </w:pPr>
            <w:r w:rsidRPr="00E2685E">
              <w:rPr>
                <w:szCs w:val="21"/>
              </w:rPr>
              <w:t>b.</w:t>
            </w:r>
            <w:r w:rsidRPr="00E2685E">
              <w:rPr>
                <w:szCs w:val="21"/>
              </w:rPr>
              <w:t>招标人直接或间接向投标人泄露标底、评标委员会成员等信息；</w:t>
            </w:r>
          </w:p>
          <w:p w14:paraId="68E95687" w14:textId="77777777" w:rsidR="00022FA5" w:rsidRPr="00E2685E" w:rsidRDefault="00022FA5" w:rsidP="00E90E89">
            <w:pPr>
              <w:spacing w:line="420" w:lineRule="atLeast"/>
              <w:rPr>
                <w:szCs w:val="21"/>
              </w:rPr>
            </w:pPr>
            <w:r w:rsidRPr="00E2685E">
              <w:rPr>
                <w:szCs w:val="21"/>
              </w:rPr>
              <w:t>c.</w:t>
            </w:r>
            <w:r w:rsidRPr="00E2685E">
              <w:rPr>
                <w:szCs w:val="21"/>
              </w:rPr>
              <w:t>招标人明示或暗示投标人压低或抬高投标报价；</w:t>
            </w:r>
          </w:p>
          <w:p w14:paraId="5AA96E01" w14:textId="77777777" w:rsidR="00022FA5" w:rsidRPr="00E2685E" w:rsidRDefault="00022FA5" w:rsidP="00E90E89">
            <w:pPr>
              <w:spacing w:line="420" w:lineRule="atLeast"/>
              <w:rPr>
                <w:szCs w:val="21"/>
              </w:rPr>
            </w:pPr>
            <w:r w:rsidRPr="00E2685E">
              <w:rPr>
                <w:szCs w:val="21"/>
              </w:rPr>
              <w:t>d.</w:t>
            </w:r>
            <w:r w:rsidRPr="00E2685E">
              <w:rPr>
                <w:szCs w:val="21"/>
              </w:rPr>
              <w:t>招标人授意投标人撤换、修改投标文件；</w:t>
            </w:r>
          </w:p>
          <w:p w14:paraId="30EE0AF5" w14:textId="77777777" w:rsidR="00022FA5" w:rsidRPr="00E2685E" w:rsidRDefault="00022FA5" w:rsidP="00E90E89">
            <w:pPr>
              <w:spacing w:line="420" w:lineRule="atLeast"/>
              <w:rPr>
                <w:szCs w:val="21"/>
              </w:rPr>
            </w:pPr>
            <w:r w:rsidRPr="00E2685E">
              <w:rPr>
                <w:szCs w:val="21"/>
              </w:rPr>
              <w:t>e.</w:t>
            </w:r>
            <w:r w:rsidRPr="00E2685E">
              <w:rPr>
                <w:szCs w:val="21"/>
              </w:rPr>
              <w:t>招标人明示或暗示投标人为特定投标人中标提供方便；</w:t>
            </w:r>
          </w:p>
          <w:p w14:paraId="372736BD" w14:textId="77777777" w:rsidR="00022FA5" w:rsidRPr="00E2685E" w:rsidRDefault="00022FA5" w:rsidP="00E90E89">
            <w:pPr>
              <w:spacing w:line="420" w:lineRule="atLeast"/>
              <w:rPr>
                <w:szCs w:val="21"/>
              </w:rPr>
            </w:pPr>
            <w:r w:rsidRPr="00E2685E">
              <w:rPr>
                <w:szCs w:val="21"/>
              </w:rPr>
              <w:t>f.</w:t>
            </w:r>
            <w:r w:rsidRPr="00E2685E">
              <w:rPr>
                <w:szCs w:val="21"/>
              </w:rPr>
              <w:t>招标人与投标人为谋求特定投标人中标而采取的其他串通行为。</w:t>
            </w:r>
          </w:p>
          <w:p w14:paraId="766BD36A" w14:textId="77777777" w:rsidR="00022FA5" w:rsidRPr="00E2685E" w:rsidRDefault="00022FA5" w:rsidP="00E90E89">
            <w:pPr>
              <w:spacing w:line="420" w:lineRule="atLeast"/>
              <w:rPr>
                <w:szCs w:val="21"/>
              </w:rPr>
            </w:pPr>
            <w:r w:rsidRPr="00E2685E">
              <w:rPr>
                <w:szCs w:val="21"/>
              </w:rPr>
              <w:t>（</w:t>
            </w:r>
            <w:r w:rsidRPr="00E2685E">
              <w:rPr>
                <w:szCs w:val="21"/>
              </w:rPr>
              <w:t>4</w:t>
            </w:r>
            <w:r w:rsidRPr="00E2685E">
              <w:rPr>
                <w:szCs w:val="21"/>
              </w:rPr>
              <w:t>）投标人有下列情形之一的，属于弄虚作假的行为：</w:t>
            </w:r>
          </w:p>
          <w:p w14:paraId="219A72C9" w14:textId="77777777" w:rsidR="00022FA5" w:rsidRPr="00E2685E" w:rsidRDefault="00022FA5" w:rsidP="00E90E89">
            <w:pPr>
              <w:spacing w:line="420" w:lineRule="atLeast"/>
              <w:rPr>
                <w:szCs w:val="21"/>
              </w:rPr>
            </w:pPr>
            <w:r w:rsidRPr="00E2685E">
              <w:rPr>
                <w:szCs w:val="21"/>
              </w:rPr>
              <w:t>a.</w:t>
            </w:r>
            <w:r w:rsidRPr="00E2685E">
              <w:rPr>
                <w:szCs w:val="21"/>
              </w:rPr>
              <w:t>使用通过受让或租借等方式获取的资格、资质证书投标；</w:t>
            </w:r>
          </w:p>
          <w:p w14:paraId="3D324470" w14:textId="77777777" w:rsidR="00022FA5" w:rsidRPr="00E2685E" w:rsidRDefault="00022FA5" w:rsidP="00E90E89">
            <w:pPr>
              <w:spacing w:line="420" w:lineRule="atLeast"/>
              <w:rPr>
                <w:szCs w:val="21"/>
              </w:rPr>
            </w:pPr>
            <w:r w:rsidRPr="00E2685E">
              <w:rPr>
                <w:szCs w:val="21"/>
              </w:rPr>
              <w:t>b.</w:t>
            </w:r>
            <w:r w:rsidRPr="00E2685E">
              <w:rPr>
                <w:szCs w:val="21"/>
              </w:rPr>
              <w:t>使用伪造、变造的许可证件；</w:t>
            </w:r>
          </w:p>
          <w:p w14:paraId="4C785819" w14:textId="77777777" w:rsidR="00022FA5" w:rsidRPr="00E2685E" w:rsidRDefault="00022FA5" w:rsidP="00E90E89">
            <w:pPr>
              <w:spacing w:line="420" w:lineRule="atLeast"/>
              <w:rPr>
                <w:szCs w:val="21"/>
              </w:rPr>
            </w:pPr>
            <w:r w:rsidRPr="00E2685E">
              <w:rPr>
                <w:szCs w:val="21"/>
              </w:rPr>
              <w:t>c.</w:t>
            </w:r>
            <w:r w:rsidRPr="00E2685E">
              <w:rPr>
                <w:szCs w:val="21"/>
              </w:rPr>
              <w:t>提供虚假的财务状况或业绩；</w:t>
            </w:r>
          </w:p>
          <w:p w14:paraId="3FD8A800" w14:textId="77777777" w:rsidR="00022FA5" w:rsidRPr="00E2685E" w:rsidRDefault="00022FA5" w:rsidP="00E90E89">
            <w:pPr>
              <w:spacing w:line="420" w:lineRule="atLeast"/>
              <w:rPr>
                <w:szCs w:val="21"/>
              </w:rPr>
            </w:pPr>
            <w:r w:rsidRPr="00E2685E">
              <w:rPr>
                <w:szCs w:val="21"/>
              </w:rPr>
              <w:t>d.</w:t>
            </w:r>
            <w:r w:rsidRPr="00E2685E">
              <w:rPr>
                <w:szCs w:val="21"/>
              </w:rPr>
              <w:t>提供虚假的项目负责人或主要技术人员简历、劳动关系证明；</w:t>
            </w:r>
          </w:p>
          <w:p w14:paraId="75B1D792" w14:textId="77777777" w:rsidR="00022FA5" w:rsidRPr="00E2685E" w:rsidRDefault="00022FA5" w:rsidP="00E90E89">
            <w:pPr>
              <w:spacing w:line="420" w:lineRule="atLeast"/>
              <w:rPr>
                <w:szCs w:val="21"/>
              </w:rPr>
            </w:pPr>
            <w:r w:rsidRPr="00E2685E">
              <w:rPr>
                <w:szCs w:val="21"/>
              </w:rPr>
              <w:t>e.</w:t>
            </w:r>
            <w:r w:rsidRPr="00E2685E">
              <w:rPr>
                <w:szCs w:val="21"/>
              </w:rPr>
              <w:t>提供虚假的信用状况；</w:t>
            </w:r>
          </w:p>
          <w:p w14:paraId="42A7F87F" w14:textId="77777777" w:rsidR="00022FA5" w:rsidRPr="00E2685E" w:rsidRDefault="00022FA5" w:rsidP="00E90E89">
            <w:pPr>
              <w:spacing w:line="420" w:lineRule="atLeast"/>
              <w:rPr>
                <w:szCs w:val="21"/>
              </w:rPr>
            </w:pPr>
            <w:r w:rsidRPr="00E2685E">
              <w:rPr>
                <w:szCs w:val="21"/>
              </w:rPr>
              <w:t>f.</w:t>
            </w:r>
            <w:r w:rsidRPr="00E2685E">
              <w:rPr>
                <w:szCs w:val="21"/>
              </w:rPr>
              <w:t>其他弄虚作假的行为。</w:t>
            </w:r>
          </w:p>
          <w:p w14:paraId="40F4EEBD" w14:textId="77777777" w:rsidR="00022FA5" w:rsidRPr="00E2685E" w:rsidRDefault="00022FA5" w:rsidP="00E90E89">
            <w:pPr>
              <w:spacing w:line="420" w:lineRule="atLeast"/>
              <w:rPr>
                <w:szCs w:val="21"/>
              </w:rPr>
            </w:pPr>
            <w:r w:rsidRPr="00E2685E">
              <w:rPr>
                <w:szCs w:val="21"/>
              </w:rPr>
              <w:t>3.6.3</w:t>
            </w:r>
            <w:r w:rsidRPr="00E2685E">
              <w:rPr>
                <w:szCs w:val="21"/>
              </w:rPr>
              <w:t>投标人存在晋交建管发【</w:t>
            </w:r>
            <w:r w:rsidRPr="00E2685E">
              <w:rPr>
                <w:szCs w:val="21"/>
              </w:rPr>
              <w:t>2021</w:t>
            </w:r>
            <w:r w:rsidRPr="00E2685E">
              <w:rPr>
                <w:szCs w:val="21"/>
              </w:rPr>
              <w:t>】</w:t>
            </w:r>
            <w:r w:rsidRPr="00E2685E">
              <w:rPr>
                <w:szCs w:val="21"/>
              </w:rPr>
              <w:t>2</w:t>
            </w:r>
            <w:r w:rsidRPr="00E2685E">
              <w:rPr>
                <w:szCs w:val="21"/>
              </w:rPr>
              <w:t>号文规定的，否决其投标：</w:t>
            </w:r>
          </w:p>
          <w:p w14:paraId="0F7790E5" w14:textId="77777777" w:rsidR="00022FA5" w:rsidRPr="00E2685E" w:rsidRDefault="00022FA5" w:rsidP="00E90E89">
            <w:pPr>
              <w:spacing w:line="420" w:lineRule="atLeast"/>
              <w:rPr>
                <w:szCs w:val="21"/>
              </w:rPr>
            </w:pPr>
            <w:r w:rsidRPr="00E2685E">
              <w:rPr>
                <w:szCs w:val="21"/>
              </w:rPr>
              <w:t>（</w:t>
            </w:r>
            <w:r w:rsidRPr="00E2685E">
              <w:rPr>
                <w:szCs w:val="21"/>
              </w:rPr>
              <w:t>1</w:t>
            </w:r>
            <w:r w:rsidRPr="00E2685E">
              <w:rPr>
                <w:szCs w:val="21"/>
              </w:rPr>
              <w:t>）不同投标人间不得有下列情形：</w:t>
            </w:r>
          </w:p>
          <w:p w14:paraId="78FE588F" w14:textId="77777777" w:rsidR="00022FA5" w:rsidRPr="00E2685E" w:rsidRDefault="00022FA5" w:rsidP="00E90E89">
            <w:pPr>
              <w:spacing w:line="420" w:lineRule="atLeast"/>
              <w:rPr>
                <w:szCs w:val="21"/>
              </w:rPr>
            </w:pPr>
            <w:r w:rsidRPr="00E2685E">
              <w:rPr>
                <w:szCs w:val="21"/>
              </w:rPr>
              <w:t>a.</w:t>
            </w:r>
            <w:r w:rsidRPr="00E2685E">
              <w:rPr>
                <w:szCs w:val="21"/>
              </w:rPr>
              <w:t>不同投标人的投标文件由同一电子设备编制、打印加密或者上传；</w:t>
            </w:r>
          </w:p>
          <w:p w14:paraId="50986F11" w14:textId="77777777" w:rsidR="00022FA5" w:rsidRPr="00E2685E" w:rsidRDefault="00022FA5" w:rsidP="00E90E89">
            <w:pPr>
              <w:spacing w:line="420" w:lineRule="atLeast"/>
              <w:rPr>
                <w:szCs w:val="21"/>
              </w:rPr>
            </w:pPr>
            <w:r w:rsidRPr="00E2685E">
              <w:rPr>
                <w:szCs w:val="21"/>
              </w:rPr>
              <w:t>b.</w:t>
            </w:r>
            <w:r w:rsidRPr="00E2685E">
              <w:rPr>
                <w:szCs w:val="21"/>
              </w:rPr>
              <w:t>不同投标人的投标文件的实质性内容存在两处以上细节错误一致；</w:t>
            </w:r>
          </w:p>
          <w:p w14:paraId="02E9C89B" w14:textId="77777777" w:rsidR="00022FA5" w:rsidRPr="00E2685E" w:rsidRDefault="00022FA5" w:rsidP="00E90E89">
            <w:pPr>
              <w:spacing w:line="420" w:lineRule="atLeast"/>
              <w:rPr>
                <w:szCs w:val="21"/>
              </w:rPr>
            </w:pPr>
            <w:r w:rsidRPr="00E2685E">
              <w:rPr>
                <w:szCs w:val="21"/>
              </w:rPr>
              <w:t>c.</w:t>
            </w:r>
            <w:r w:rsidRPr="00E2685E">
              <w:rPr>
                <w:szCs w:val="21"/>
              </w:rPr>
              <w:t>电子投标文件记录的</w:t>
            </w:r>
            <w:r w:rsidRPr="00E2685E">
              <w:rPr>
                <w:szCs w:val="21"/>
              </w:rPr>
              <w:t>MAC</w:t>
            </w:r>
            <w:r w:rsidRPr="00E2685E">
              <w:rPr>
                <w:szCs w:val="21"/>
              </w:rPr>
              <w:t>地址、硬盘序列号等硬件信息出现任一相同情况，包含不同投标人在不同批次投标活动中信息相同情况；</w:t>
            </w:r>
          </w:p>
          <w:p w14:paraId="5DC18539" w14:textId="77777777" w:rsidR="00022FA5" w:rsidRPr="00E2685E" w:rsidRDefault="00022FA5" w:rsidP="00E90E89">
            <w:pPr>
              <w:spacing w:line="420" w:lineRule="atLeast"/>
              <w:rPr>
                <w:szCs w:val="21"/>
              </w:rPr>
            </w:pPr>
            <w:r w:rsidRPr="00E2685E">
              <w:rPr>
                <w:szCs w:val="21"/>
              </w:rPr>
              <w:lastRenderedPageBreak/>
              <w:t>d.</w:t>
            </w:r>
            <w:r w:rsidRPr="00E2685E">
              <w:rPr>
                <w:szCs w:val="21"/>
              </w:rPr>
              <w:t>投标文件的制作、记录上传</w:t>
            </w:r>
            <w:r w:rsidRPr="00E2685E">
              <w:rPr>
                <w:szCs w:val="21"/>
              </w:rPr>
              <w:t>IP</w:t>
            </w:r>
            <w:r w:rsidRPr="00E2685E">
              <w:rPr>
                <w:szCs w:val="21"/>
              </w:rPr>
              <w:t>地址，投标人购买招标文件</w:t>
            </w:r>
            <w:r w:rsidRPr="00E2685E">
              <w:rPr>
                <w:szCs w:val="21"/>
              </w:rPr>
              <w:t>IP</w:t>
            </w:r>
            <w:r w:rsidRPr="00E2685E">
              <w:rPr>
                <w:szCs w:val="21"/>
              </w:rPr>
              <w:t>地址等信息出现任一相同情况。</w:t>
            </w:r>
          </w:p>
          <w:p w14:paraId="6420CE46" w14:textId="77777777" w:rsidR="00022FA5" w:rsidRPr="00E2685E" w:rsidRDefault="00022FA5" w:rsidP="00E90E89">
            <w:pPr>
              <w:spacing w:line="420" w:lineRule="atLeast"/>
              <w:rPr>
                <w:szCs w:val="21"/>
              </w:rPr>
            </w:pPr>
            <w:r w:rsidRPr="00E2685E">
              <w:rPr>
                <w:szCs w:val="21"/>
              </w:rPr>
              <w:t>（</w:t>
            </w:r>
            <w:r w:rsidRPr="00E2685E">
              <w:rPr>
                <w:szCs w:val="21"/>
              </w:rPr>
              <w:t>2</w:t>
            </w:r>
            <w:r w:rsidRPr="00E2685E">
              <w:rPr>
                <w:szCs w:val="21"/>
              </w:rPr>
              <w:t>）发现（</w:t>
            </w:r>
            <w:r w:rsidRPr="00E2685E">
              <w:rPr>
                <w:szCs w:val="21"/>
              </w:rPr>
              <w:t>1</w:t>
            </w:r>
            <w:r w:rsidRPr="00E2685E">
              <w:rPr>
                <w:szCs w:val="21"/>
              </w:rPr>
              <w:t>）所列情形的，评标委员会应当否决相应投标文件并详细记录至评标报告。因此导致有效投标不足</w:t>
            </w:r>
            <w:r w:rsidRPr="00E2685E">
              <w:rPr>
                <w:szCs w:val="21"/>
              </w:rPr>
              <w:t>3</w:t>
            </w:r>
            <w:r w:rsidRPr="00E2685E">
              <w:rPr>
                <w:szCs w:val="21"/>
              </w:rPr>
              <w:t>个使得投标明显缺乏竞争的，可以否决全部投标；未否决全部投标的，评标委员会应当在评标报告中阐明理由并推荐中标候选人。</w:t>
            </w:r>
          </w:p>
          <w:p w14:paraId="599639DB" w14:textId="77777777" w:rsidR="00022FA5" w:rsidRPr="00E2685E" w:rsidRDefault="00022FA5" w:rsidP="00E90E89">
            <w:pPr>
              <w:spacing w:line="420" w:lineRule="atLeast"/>
              <w:rPr>
                <w:szCs w:val="21"/>
              </w:rPr>
            </w:pPr>
            <w:r w:rsidRPr="00E2685E">
              <w:rPr>
                <w:szCs w:val="21"/>
              </w:rPr>
              <w:t>（</w:t>
            </w:r>
            <w:r w:rsidRPr="00E2685E">
              <w:rPr>
                <w:szCs w:val="21"/>
              </w:rPr>
              <w:t>3</w:t>
            </w:r>
            <w:r w:rsidRPr="00E2685E">
              <w:rPr>
                <w:szCs w:val="21"/>
              </w:rPr>
              <w:t>）发现（</w:t>
            </w:r>
            <w:r w:rsidRPr="00E2685E">
              <w:rPr>
                <w:szCs w:val="21"/>
              </w:rPr>
              <w:t>1</w:t>
            </w:r>
            <w:r w:rsidRPr="00E2685E">
              <w:rPr>
                <w:szCs w:val="21"/>
              </w:rPr>
              <w:t>）所列情形的，招标人在评标结束后，应就相关投标人是否涉嫌围标串标行为进行调查取证，形成明确认定意见，逐级备案制交通运输主管部门。</w:t>
            </w:r>
          </w:p>
          <w:p w14:paraId="73366C02" w14:textId="77777777" w:rsidR="00022FA5" w:rsidRPr="00E2685E" w:rsidRDefault="00022FA5" w:rsidP="00E90E89">
            <w:pPr>
              <w:spacing w:line="420" w:lineRule="atLeast"/>
              <w:rPr>
                <w:szCs w:val="21"/>
              </w:rPr>
            </w:pPr>
            <w:r w:rsidRPr="00E2685E">
              <w:rPr>
                <w:szCs w:val="21"/>
              </w:rPr>
              <w:t xml:space="preserve">3.7  </w:t>
            </w:r>
            <w:r w:rsidRPr="00E2685E">
              <w:rPr>
                <w:szCs w:val="21"/>
              </w:rPr>
              <w:t>投标文件的澄清和说明</w:t>
            </w:r>
          </w:p>
          <w:p w14:paraId="09DA86AF" w14:textId="77777777" w:rsidR="00022FA5" w:rsidRPr="00E2685E" w:rsidRDefault="00022FA5" w:rsidP="00E90E89">
            <w:pPr>
              <w:spacing w:line="420" w:lineRule="atLeast"/>
              <w:rPr>
                <w:szCs w:val="21"/>
              </w:rPr>
            </w:pPr>
            <w:r w:rsidRPr="00E2685E">
              <w:rPr>
                <w:szCs w:val="21"/>
              </w:rPr>
              <w:t xml:space="preserve">3.7.1 </w:t>
            </w:r>
            <w:r w:rsidRPr="00E2685E">
              <w:rPr>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1F6DA817" w14:textId="77777777" w:rsidR="00022FA5" w:rsidRPr="00E2685E" w:rsidRDefault="00022FA5" w:rsidP="00E90E89">
            <w:pPr>
              <w:spacing w:line="420" w:lineRule="atLeast"/>
              <w:rPr>
                <w:szCs w:val="21"/>
              </w:rPr>
            </w:pPr>
            <w:r w:rsidRPr="00E2685E">
              <w:rPr>
                <w:szCs w:val="21"/>
              </w:rPr>
              <w:t xml:space="preserve">3.7.2 </w:t>
            </w:r>
            <w:r w:rsidRPr="00E2685E">
              <w:rPr>
                <w:szCs w:val="21"/>
              </w:rPr>
              <w:t>澄清和说明不得超出投标文件的范围或改变投标文件的实质性内容（算术性错误修正的除外）。投标人的书面澄清、说明属于投标文件的组成部分。</w:t>
            </w:r>
          </w:p>
          <w:p w14:paraId="4CD63CE4" w14:textId="77777777" w:rsidR="00022FA5" w:rsidRPr="00E2685E" w:rsidRDefault="00022FA5" w:rsidP="00E90E89">
            <w:pPr>
              <w:spacing w:line="420" w:lineRule="atLeast"/>
              <w:rPr>
                <w:szCs w:val="21"/>
              </w:rPr>
            </w:pPr>
            <w:r w:rsidRPr="00E2685E">
              <w:rPr>
                <w:szCs w:val="21"/>
              </w:rPr>
              <w:t xml:space="preserve">3.7.3 </w:t>
            </w:r>
            <w:r w:rsidRPr="00E2685E">
              <w:rPr>
                <w:szCs w:val="21"/>
              </w:rPr>
              <w:t>评标委员会不得暗示或诱导投标人作出澄清、说明，对投标人提交的澄清、说明有疑问的，可以要求投标人进一步澄清或说明，直至满足评标委员会的要求。</w:t>
            </w:r>
          </w:p>
          <w:p w14:paraId="51EADC0E" w14:textId="77777777" w:rsidR="00022FA5" w:rsidRPr="00E2685E" w:rsidRDefault="00022FA5" w:rsidP="00E90E89">
            <w:pPr>
              <w:spacing w:line="420" w:lineRule="atLeast"/>
              <w:rPr>
                <w:szCs w:val="21"/>
              </w:rPr>
            </w:pPr>
            <w:r w:rsidRPr="00E2685E">
              <w:rPr>
                <w:szCs w:val="21"/>
              </w:rPr>
              <w:t>3.7.4</w:t>
            </w:r>
            <w:r w:rsidRPr="00E2685E">
              <w:rPr>
                <w:szCs w:val="21"/>
              </w:rPr>
              <w:t>凡超出招标文件规定的或给发包人带来未曾要求的利益的变化、偏差或其他因素在评标时不予考虑。</w:t>
            </w:r>
          </w:p>
          <w:p w14:paraId="3A08EE23" w14:textId="77777777" w:rsidR="00022FA5" w:rsidRPr="00E2685E" w:rsidRDefault="00022FA5" w:rsidP="00E90E89">
            <w:pPr>
              <w:spacing w:line="420" w:lineRule="atLeast"/>
              <w:rPr>
                <w:szCs w:val="21"/>
              </w:rPr>
            </w:pPr>
            <w:r w:rsidRPr="00E2685E">
              <w:rPr>
                <w:szCs w:val="21"/>
              </w:rPr>
              <w:t xml:space="preserve">3.8 </w:t>
            </w:r>
            <w:r w:rsidRPr="00E2685E">
              <w:rPr>
                <w:szCs w:val="21"/>
              </w:rPr>
              <w:t>不得否决投标的情形</w:t>
            </w:r>
          </w:p>
          <w:p w14:paraId="03A48185" w14:textId="77777777" w:rsidR="00022FA5" w:rsidRPr="00E2685E" w:rsidRDefault="00022FA5" w:rsidP="00E90E89">
            <w:pPr>
              <w:spacing w:line="420" w:lineRule="atLeast"/>
              <w:rPr>
                <w:szCs w:val="21"/>
              </w:rPr>
            </w:pPr>
            <w:r w:rsidRPr="00E2685E">
              <w:rPr>
                <w:szCs w:val="21"/>
              </w:rPr>
              <w:t>投标文件存在第二章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1.12.3</w:t>
            </w:r>
            <w:r w:rsidRPr="00E2685E">
              <w:rPr>
                <w:szCs w:val="21"/>
              </w:rPr>
              <w:t>项所列情形的，均视为细微偏差，评标委员会不得否决投标人的投标，应按照第二章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1.12.4</w:t>
            </w:r>
            <w:r w:rsidRPr="00E2685E">
              <w:rPr>
                <w:szCs w:val="21"/>
              </w:rPr>
              <w:t>项规定的原则处理。</w:t>
            </w:r>
          </w:p>
          <w:p w14:paraId="590985C2" w14:textId="77777777" w:rsidR="00022FA5" w:rsidRPr="00E2685E" w:rsidRDefault="00022FA5" w:rsidP="00E90E89">
            <w:pPr>
              <w:spacing w:line="420" w:lineRule="atLeast"/>
              <w:rPr>
                <w:szCs w:val="21"/>
              </w:rPr>
            </w:pPr>
            <w:r w:rsidRPr="00E2685E">
              <w:rPr>
                <w:szCs w:val="21"/>
              </w:rPr>
              <w:t>第</w:t>
            </w:r>
            <w:r w:rsidRPr="00E2685E">
              <w:rPr>
                <w:szCs w:val="21"/>
              </w:rPr>
              <w:t>3.9</w:t>
            </w:r>
            <w:r w:rsidRPr="00E2685E">
              <w:rPr>
                <w:szCs w:val="21"/>
              </w:rPr>
              <w:t>款内容细化如下：</w:t>
            </w:r>
          </w:p>
          <w:p w14:paraId="5D5D5764" w14:textId="77777777" w:rsidR="00022FA5" w:rsidRPr="00E2685E" w:rsidRDefault="00022FA5" w:rsidP="00E90E89">
            <w:pPr>
              <w:spacing w:line="420" w:lineRule="exact"/>
              <w:rPr>
                <w:szCs w:val="21"/>
              </w:rPr>
            </w:pPr>
            <w:r w:rsidRPr="00E2685E">
              <w:rPr>
                <w:szCs w:val="21"/>
              </w:rPr>
              <w:t xml:space="preserve">3.9   </w:t>
            </w:r>
            <w:r w:rsidRPr="00E2685E">
              <w:rPr>
                <w:szCs w:val="21"/>
              </w:rPr>
              <w:t>评标结果</w:t>
            </w:r>
          </w:p>
          <w:p w14:paraId="60EE7117" w14:textId="77777777" w:rsidR="00022FA5" w:rsidRPr="00E2685E" w:rsidRDefault="00022FA5" w:rsidP="00E90E89">
            <w:pPr>
              <w:snapToGrid w:val="0"/>
              <w:spacing w:line="420" w:lineRule="exact"/>
              <w:rPr>
                <w:szCs w:val="21"/>
              </w:rPr>
            </w:pPr>
            <w:r w:rsidRPr="00E2685E">
              <w:rPr>
                <w:szCs w:val="21"/>
              </w:rPr>
              <w:t xml:space="preserve">3.9.1 </w:t>
            </w:r>
            <w:r w:rsidRPr="00E2685E">
              <w:rPr>
                <w:szCs w:val="21"/>
              </w:rPr>
              <w:t>评标委员会根据投标人得分由高到低的顺序，推荐</w:t>
            </w:r>
            <w:r w:rsidRPr="00E2685E">
              <w:rPr>
                <w:szCs w:val="21"/>
              </w:rPr>
              <w:t>1</w:t>
            </w:r>
            <w:r w:rsidRPr="00E2685E">
              <w:rPr>
                <w:szCs w:val="21"/>
              </w:rPr>
              <w:t>名中标候选人。</w:t>
            </w:r>
          </w:p>
          <w:p w14:paraId="3675706C" w14:textId="77777777" w:rsidR="00022FA5" w:rsidRPr="00E2685E" w:rsidRDefault="00022FA5" w:rsidP="00E90E89">
            <w:pPr>
              <w:snapToGrid w:val="0"/>
              <w:spacing w:line="420" w:lineRule="exact"/>
              <w:rPr>
                <w:szCs w:val="21"/>
              </w:rPr>
            </w:pPr>
            <w:r w:rsidRPr="00E2685E">
              <w:rPr>
                <w:szCs w:val="21"/>
              </w:rPr>
              <w:t xml:space="preserve">3.9.2 </w:t>
            </w:r>
            <w:r w:rsidRPr="00E2685E">
              <w:rPr>
                <w:szCs w:val="21"/>
              </w:rPr>
              <w:t>评标委员会完成评标后，应当向招标人提交书面评标报告并推荐中标候选人。</w:t>
            </w:r>
          </w:p>
        </w:tc>
      </w:tr>
      <w:bookmarkEnd w:id="15"/>
    </w:tbl>
    <w:p w14:paraId="4A63B93D" w14:textId="77777777" w:rsidR="00022FA5" w:rsidRPr="00E2685E" w:rsidRDefault="00022FA5" w:rsidP="00022FA5">
      <w:pPr>
        <w:widowControl/>
        <w:jc w:val="left"/>
        <w:rPr>
          <w:rFonts w:eastAsia="黑体"/>
          <w:bCs/>
          <w:sz w:val="28"/>
          <w:szCs w:val="28"/>
        </w:rPr>
      </w:pPr>
      <w:r w:rsidRPr="00E2685E">
        <w:rPr>
          <w:b/>
          <w:sz w:val="28"/>
          <w:szCs w:val="28"/>
        </w:rPr>
        <w:lastRenderedPageBreak/>
        <w:br w:type="page"/>
      </w:r>
    </w:p>
    <w:p w14:paraId="0A113646" w14:textId="6EC6286F" w:rsidR="00022FA5" w:rsidRPr="00E2685E" w:rsidRDefault="00022FA5" w:rsidP="00022FA5">
      <w:pPr>
        <w:spacing w:line="360" w:lineRule="auto"/>
        <w:rPr>
          <w:b/>
          <w:sz w:val="24"/>
        </w:rPr>
      </w:pPr>
      <w:bookmarkStart w:id="16" w:name="_Toc509660990"/>
      <w:bookmarkEnd w:id="13"/>
      <w:bookmarkEnd w:id="14"/>
      <w:r w:rsidRPr="00E2685E">
        <w:rPr>
          <w:b/>
          <w:sz w:val="24"/>
        </w:rPr>
        <w:lastRenderedPageBreak/>
        <w:t>1.</w:t>
      </w:r>
      <w:r w:rsidRPr="00E2685E">
        <w:rPr>
          <w:b/>
          <w:sz w:val="24"/>
        </w:rPr>
        <w:t>评标方法</w:t>
      </w:r>
      <w:bookmarkEnd w:id="16"/>
    </w:p>
    <w:p w14:paraId="515BE059" w14:textId="77777777" w:rsidR="00022FA5" w:rsidRPr="00E2685E" w:rsidRDefault="00022FA5" w:rsidP="00022FA5">
      <w:pPr>
        <w:spacing w:line="360" w:lineRule="auto"/>
        <w:ind w:firstLineChars="200" w:firstLine="420"/>
        <w:rPr>
          <w:szCs w:val="21"/>
        </w:rPr>
      </w:pPr>
      <w:r w:rsidRPr="00E2685E">
        <w:rPr>
          <w:szCs w:val="21"/>
        </w:rPr>
        <w:t>本次评标采用综合评分法。评标委员会对满足招标文件实质性要求的投标文件，按照本章第</w:t>
      </w:r>
      <w:r w:rsidRPr="00E2685E">
        <w:rPr>
          <w:szCs w:val="21"/>
        </w:rPr>
        <w:t>2.2</w:t>
      </w:r>
      <w:r w:rsidRPr="00E2685E">
        <w:rPr>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14:paraId="4CBAA3D7" w14:textId="77777777" w:rsidR="00022FA5" w:rsidRPr="00E2685E" w:rsidRDefault="00022FA5" w:rsidP="00022FA5">
      <w:pPr>
        <w:spacing w:line="360" w:lineRule="auto"/>
        <w:rPr>
          <w:b/>
          <w:sz w:val="24"/>
        </w:rPr>
      </w:pPr>
      <w:bookmarkStart w:id="17" w:name="_Toc509660991"/>
      <w:r w:rsidRPr="00E2685E">
        <w:rPr>
          <w:b/>
          <w:sz w:val="24"/>
        </w:rPr>
        <w:t>2.</w:t>
      </w:r>
      <w:r w:rsidRPr="00E2685E">
        <w:rPr>
          <w:b/>
          <w:sz w:val="24"/>
        </w:rPr>
        <w:t>评审标准</w:t>
      </w:r>
      <w:bookmarkEnd w:id="17"/>
    </w:p>
    <w:p w14:paraId="2F2C47AC" w14:textId="77777777" w:rsidR="00022FA5" w:rsidRPr="00E2685E" w:rsidRDefault="00022FA5" w:rsidP="00022FA5">
      <w:pPr>
        <w:spacing w:line="360" w:lineRule="auto"/>
        <w:rPr>
          <w:b/>
        </w:rPr>
      </w:pPr>
      <w:r w:rsidRPr="00E2685E">
        <w:rPr>
          <w:b/>
        </w:rPr>
        <w:t>2.1</w:t>
      </w:r>
      <w:r w:rsidRPr="00E2685E">
        <w:rPr>
          <w:b/>
        </w:rPr>
        <w:t>初步评审标准</w:t>
      </w:r>
    </w:p>
    <w:p w14:paraId="50C65FC9" w14:textId="77777777" w:rsidR="00022FA5" w:rsidRPr="00E2685E" w:rsidRDefault="00022FA5" w:rsidP="00022FA5">
      <w:pPr>
        <w:spacing w:line="360" w:lineRule="auto"/>
        <w:ind w:firstLineChars="200" w:firstLine="420"/>
        <w:rPr>
          <w:szCs w:val="21"/>
        </w:rPr>
      </w:pPr>
      <w:r w:rsidRPr="00E2685E">
        <w:rPr>
          <w:szCs w:val="21"/>
        </w:rPr>
        <w:t>2.1.1</w:t>
      </w:r>
      <w:r w:rsidRPr="00E2685E">
        <w:rPr>
          <w:szCs w:val="21"/>
        </w:rPr>
        <w:t>形式评审标准：见评标办法前附表。</w:t>
      </w:r>
    </w:p>
    <w:p w14:paraId="655574BD" w14:textId="77777777" w:rsidR="00022FA5" w:rsidRPr="00E2685E" w:rsidRDefault="00022FA5" w:rsidP="00022FA5">
      <w:pPr>
        <w:spacing w:line="360" w:lineRule="auto"/>
        <w:ind w:firstLineChars="200" w:firstLine="420"/>
        <w:rPr>
          <w:szCs w:val="21"/>
        </w:rPr>
      </w:pPr>
      <w:r w:rsidRPr="00E2685E">
        <w:rPr>
          <w:szCs w:val="21"/>
        </w:rPr>
        <w:t>2.1.2</w:t>
      </w:r>
      <w:r w:rsidRPr="00E2685E">
        <w:rPr>
          <w:szCs w:val="21"/>
        </w:rPr>
        <w:t>资格评审标准：见评标办法前附表。</w:t>
      </w:r>
    </w:p>
    <w:p w14:paraId="1A6C64E2" w14:textId="77777777" w:rsidR="00022FA5" w:rsidRPr="00E2685E" w:rsidRDefault="00022FA5" w:rsidP="00022FA5">
      <w:pPr>
        <w:spacing w:line="360" w:lineRule="auto"/>
        <w:ind w:firstLineChars="200" w:firstLine="420"/>
        <w:rPr>
          <w:sz w:val="28"/>
          <w:szCs w:val="28"/>
        </w:rPr>
      </w:pPr>
      <w:r w:rsidRPr="00E2685E">
        <w:rPr>
          <w:szCs w:val="21"/>
        </w:rPr>
        <w:t>2.1.3</w:t>
      </w:r>
      <w:r w:rsidRPr="00E2685E">
        <w:rPr>
          <w:szCs w:val="21"/>
        </w:rPr>
        <w:t>响应性评审标准：见评标办法前附表。</w:t>
      </w:r>
    </w:p>
    <w:p w14:paraId="4B66ECFF" w14:textId="77777777" w:rsidR="00022FA5" w:rsidRPr="00E2685E" w:rsidRDefault="00022FA5" w:rsidP="00022FA5">
      <w:pPr>
        <w:spacing w:line="360" w:lineRule="auto"/>
        <w:rPr>
          <w:b/>
        </w:rPr>
      </w:pPr>
      <w:r w:rsidRPr="00E2685E">
        <w:rPr>
          <w:b/>
        </w:rPr>
        <w:t>2.2</w:t>
      </w:r>
      <w:r w:rsidRPr="00E2685E">
        <w:rPr>
          <w:b/>
        </w:rPr>
        <w:t>分值构成与评分标准</w:t>
      </w:r>
    </w:p>
    <w:p w14:paraId="469EC3A2" w14:textId="77777777" w:rsidR="00022FA5" w:rsidRPr="00E2685E" w:rsidRDefault="00022FA5" w:rsidP="00022FA5">
      <w:pPr>
        <w:spacing w:line="360" w:lineRule="auto"/>
        <w:ind w:firstLineChars="200" w:firstLine="420"/>
        <w:rPr>
          <w:szCs w:val="21"/>
        </w:rPr>
      </w:pPr>
      <w:r w:rsidRPr="00E2685E">
        <w:rPr>
          <w:szCs w:val="21"/>
        </w:rPr>
        <w:t>2.2.1</w:t>
      </w:r>
      <w:r w:rsidRPr="00E2685E">
        <w:rPr>
          <w:szCs w:val="21"/>
        </w:rPr>
        <w:t>分值构成</w:t>
      </w:r>
    </w:p>
    <w:p w14:paraId="53C40540" w14:textId="77777777" w:rsidR="00022FA5" w:rsidRPr="00E2685E" w:rsidRDefault="00022FA5" w:rsidP="00022FA5">
      <w:pPr>
        <w:spacing w:line="360" w:lineRule="auto"/>
        <w:ind w:firstLineChars="200" w:firstLine="420"/>
        <w:rPr>
          <w:szCs w:val="21"/>
        </w:rPr>
      </w:pPr>
      <w:r w:rsidRPr="00E2685E">
        <w:rPr>
          <w:szCs w:val="21"/>
        </w:rPr>
        <w:t>(1)</w:t>
      </w:r>
      <w:r w:rsidRPr="00E2685E">
        <w:rPr>
          <w:szCs w:val="21"/>
        </w:rPr>
        <w:t>技术建议书：见评标办法前附表；</w:t>
      </w:r>
    </w:p>
    <w:p w14:paraId="220A5B91" w14:textId="77777777" w:rsidR="00022FA5" w:rsidRPr="00E2685E" w:rsidRDefault="00022FA5" w:rsidP="00022FA5">
      <w:pPr>
        <w:spacing w:line="360" w:lineRule="auto"/>
        <w:ind w:firstLineChars="200" w:firstLine="420"/>
        <w:rPr>
          <w:szCs w:val="21"/>
        </w:rPr>
      </w:pPr>
      <w:r w:rsidRPr="00E2685E">
        <w:rPr>
          <w:szCs w:val="21"/>
        </w:rPr>
        <w:t>(2)</w:t>
      </w:r>
      <w:r w:rsidRPr="00E2685E">
        <w:rPr>
          <w:szCs w:val="21"/>
        </w:rPr>
        <w:t>主要人员：见评标办法前附表；</w:t>
      </w:r>
    </w:p>
    <w:p w14:paraId="02679210" w14:textId="77777777" w:rsidR="00022FA5" w:rsidRPr="00E2685E" w:rsidRDefault="00022FA5" w:rsidP="00022FA5">
      <w:pPr>
        <w:spacing w:line="360" w:lineRule="auto"/>
        <w:ind w:firstLineChars="200" w:firstLine="420"/>
        <w:rPr>
          <w:szCs w:val="21"/>
        </w:rPr>
      </w:pPr>
      <w:r w:rsidRPr="00E2685E">
        <w:rPr>
          <w:szCs w:val="21"/>
        </w:rPr>
        <w:t>(3)</w:t>
      </w:r>
      <w:r w:rsidRPr="00E2685E">
        <w:rPr>
          <w:szCs w:val="21"/>
        </w:rPr>
        <w:t>评标价：见评标办法則附表；</w:t>
      </w:r>
    </w:p>
    <w:p w14:paraId="5A5B0EC2" w14:textId="77777777" w:rsidR="00022FA5" w:rsidRPr="00E2685E" w:rsidRDefault="00022FA5" w:rsidP="00022FA5">
      <w:pPr>
        <w:spacing w:line="360" w:lineRule="auto"/>
        <w:ind w:firstLineChars="200" w:firstLine="420"/>
        <w:rPr>
          <w:szCs w:val="21"/>
        </w:rPr>
      </w:pPr>
      <w:r w:rsidRPr="00E2685E">
        <w:rPr>
          <w:szCs w:val="21"/>
        </w:rPr>
        <w:t>(4)</w:t>
      </w:r>
      <w:r w:rsidRPr="00E2685E">
        <w:rPr>
          <w:szCs w:val="21"/>
        </w:rPr>
        <w:t>其他评分因素：见评标办法前附表。</w:t>
      </w:r>
    </w:p>
    <w:p w14:paraId="725202FD" w14:textId="77777777" w:rsidR="00022FA5" w:rsidRPr="00E2685E" w:rsidRDefault="00022FA5" w:rsidP="00022FA5">
      <w:pPr>
        <w:spacing w:line="360" w:lineRule="auto"/>
        <w:ind w:firstLineChars="200" w:firstLine="420"/>
        <w:rPr>
          <w:szCs w:val="21"/>
        </w:rPr>
      </w:pPr>
      <w:r w:rsidRPr="00E2685E">
        <w:rPr>
          <w:szCs w:val="21"/>
        </w:rPr>
        <w:t>2.2.2</w:t>
      </w:r>
      <w:r w:rsidRPr="00E2685E">
        <w:rPr>
          <w:szCs w:val="21"/>
        </w:rPr>
        <w:t>评标基准价计算</w:t>
      </w:r>
    </w:p>
    <w:p w14:paraId="4F49A4F0" w14:textId="77777777" w:rsidR="00022FA5" w:rsidRPr="00E2685E" w:rsidRDefault="00022FA5" w:rsidP="00022FA5">
      <w:pPr>
        <w:spacing w:line="360" w:lineRule="auto"/>
        <w:ind w:firstLineChars="200" w:firstLine="420"/>
        <w:rPr>
          <w:szCs w:val="21"/>
        </w:rPr>
      </w:pPr>
      <w:r w:rsidRPr="00E2685E">
        <w:rPr>
          <w:szCs w:val="21"/>
        </w:rPr>
        <w:t>评标基准价计算方法：见评标办法前附表。</w:t>
      </w:r>
    </w:p>
    <w:p w14:paraId="57495CEF" w14:textId="77777777" w:rsidR="00022FA5" w:rsidRPr="00E2685E" w:rsidRDefault="00022FA5" w:rsidP="00022FA5">
      <w:pPr>
        <w:spacing w:line="360" w:lineRule="auto"/>
        <w:ind w:firstLineChars="200" w:firstLine="420"/>
        <w:rPr>
          <w:szCs w:val="21"/>
        </w:rPr>
      </w:pPr>
      <w:r w:rsidRPr="00E2685E">
        <w:rPr>
          <w:szCs w:val="21"/>
        </w:rPr>
        <w:t>2.2.3</w:t>
      </w:r>
      <w:r w:rsidRPr="00E2685E">
        <w:rPr>
          <w:szCs w:val="21"/>
        </w:rPr>
        <w:t>评标价的偏差率计算</w:t>
      </w:r>
    </w:p>
    <w:p w14:paraId="347F1D2F" w14:textId="77777777" w:rsidR="00022FA5" w:rsidRPr="00E2685E" w:rsidRDefault="00022FA5" w:rsidP="00022FA5">
      <w:pPr>
        <w:spacing w:line="360" w:lineRule="auto"/>
        <w:ind w:firstLineChars="200" w:firstLine="420"/>
        <w:rPr>
          <w:szCs w:val="21"/>
        </w:rPr>
      </w:pPr>
      <w:r w:rsidRPr="00E2685E">
        <w:rPr>
          <w:szCs w:val="21"/>
        </w:rPr>
        <w:t>评标价的偏差率计算公式：见评标办法前附表。</w:t>
      </w:r>
    </w:p>
    <w:p w14:paraId="0B8F5E2F" w14:textId="77777777" w:rsidR="00022FA5" w:rsidRPr="00E2685E" w:rsidRDefault="00022FA5" w:rsidP="00022FA5">
      <w:pPr>
        <w:spacing w:line="360" w:lineRule="auto"/>
        <w:ind w:firstLineChars="200" w:firstLine="420"/>
        <w:rPr>
          <w:szCs w:val="21"/>
        </w:rPr>
      </w:pPr>
      <w:r w:rsidRPr="00E2685E">
        <w:rPr>
          <w:szCs w:val="21"/>
        </w:rPr>
        <w:t>2.2.4</w:t>
      </w:r>
      <w:r w:rsidRPr="00E2685E">
        <w:rPr>
          <w:szCs w:val="21"/>
        </w:rPr>
        <w:t>评分标准</w:t>
      </w:r>
    </w:p>
    <w:p w14:paraId="161CD6D7" w14:textId="77777777" w:rsidR="00022FA5" w:rsidRPr="00E2685E" w:rsidRDefault="00022FA5" w:rsidP="00022FA5">
      <w:pPr>
        <w:spacing w:line="360" w:lineRule="auto"/>
        <w:ind w:firstLineChars="200" w:firstLine="420"/>
        <w:rPr>
          <w:szCs w:val="21"/>
        </w:rPr>
      </w:pPr>
      <w:r w:rsidRPr="00E2685E">
        <w:rPr>
          <w:szCs w:val="21"/>
        </w:rPr>
        <w:t>(1)</w:t>
      </w:r>
      <w:r w:rsidRPr="00E2685E">
        <w:rPr>
          <w:szCs w:val="21"/>
        </w:rPr>
        <w:t>技术建议书评分标准：见评标办法前附表；</w:t>
      </w:r>
    </w:p>
    <w:p w14:paraId="6B6ABE8F" w14:textId="77777777" w:rsidR="00022FA5" w:rsidRPr="00E2685E" w:rsidRDefault="00022FA5" w:rsidP="00022FA5">
      <w:pPr>
        <w:spacing w:line="360" w:lineRule="auto"/>
        <w:ind w:firstLineChars="200" w:firstLine="420"/>
        <w:rPr>
          <w:szCs w:val="21"/>
        </w:rPr>
      </w:pPr>
      <w:r w:rsidRPr="00E2685E">
        <w:rPr>
          <w:szCs w:val="21"/>
        </w:rPr>
        <w:t>(2)</w:t>
      </w:r>
      <w:r w:rsidRPr="00E2685E">
        <w:rPr>
          <w:szCs w:val="21"/>
        </w:rPr>
        <w:t>主要人员评分标准：见评标办法前附表；</w:t>
      </w:r>
    </w:p>
    <w:p w14:paraId="791D6696" w14:textId="77777777" w:rsidR="00022FA5" w:rsidRPr="00E2685E" w:rsidRDefault="00022FA5" w:rsidP="00022FA5">
      <w:pPr>
        <w:spacing w:line="360" w:lineRule="auto"/>
        <w:ind w:firstLineChars="200" w:firstLine="420"/>
        <w:rPr>
          <w:szCs w:val="21"/>
        </w:rPr>
      </w:pPr>
      <w:r w:rsidRPr="00E2685E">
        <w:rPr>
          <w:szCs w:val="21"/>
        </w:rPr>
        <w:t>(3)</w:t>
      </w:r>
      <w:r w:rsidRPr="00E2685E">
        <w:rPr>
          <w:szCs w:val="21"/>
        </w:rPr>
        <w:t>评标价评分标准：见评标办法前附表；</w:t>
      </w:r>
    </w:p>
    <w:p w14:paraId="77F58565" w14:textId="77777777" w:rsidR="00022FA5" w:rsidRPr="00E2685E" w:rsidRDefault="00022FA5" w:rsidP="00022FA5">
      <w:pPr>
        <w:spacing w:line="360" w:lineRule="auto"/>
        <w:ind w:firstLineChars="200" w:firstLine="420"/>
        <w:rPr>
          <w:szCs w:val="21"/>
        </w:rPr>
      </w:pPr>
      <w:r w:rsidRPr="00E2685E">
        <w:rPr>
          <w:szCs w:val="21"/>
        </w:rPr>
        <w:t>(4)</w:t>
      </w:r>
      <w:r w:rsidRPr="00E2685E">
        <w:rPr>
          <w:szCs w:val="21"/>
        </w:rPr>
        <w:t>其他因素评分标准：见评标办法前附表。</w:t>
      </w:r>
    </w:p>
    <w:p w14:paraId="210B6C1A" w14:textId="77777777" w:rsidR="00022FA5" w:rsidRPr="00E2685E" w:rsidRDefault="00022FA5" w:rsidP="00022FA5">
      <w:pPr>
        <w:snapToGrid w:val="0"/>
        <w:spacing w:line="360" w:lineRule="auto"/>
        <w:rPr>
          <w:b/>
          <w:sz w:val="24"/>
        </w:rPr>
      </w:pPr>
      <w:bookmarkStart w:id="18" w:name="_Toc509660992"/>
      <w:r w:rsidRPr="00E2685E">
        <w:rPr>
          <w:b/>
          <w:sz w:val="24"/>
        </w:rPr>
        <w:t>3.</w:t>
      </w:r>
      <w:r w:rsidRPr="00E2685E">
        <w:rPr>
          <w:b/>
          <w:sz w:val="24"/>
        </w:rPr>
        <w:t>评标程序</w:t>
      </w:r>
      <w:bookmarkEnd w:id="18"/>
    </w:p>
    <w:p w14:paraId="4E3EF763" w14:textId="77777777" w:rsidR="00022FA5" w:rsidRPr="00E2685E" w:rsidRDefault="00022FA5" w:rsidP="00022FA5">
      <w:pPr>
        <w:spacing w:line="360" w:lineRule="auto"/>
        <w:rPr>
          <w:b/>
        </w:rPr>
      </w:pPr>
      <w:r w:rsidRPr="00E2685E">
        <w:rPr>
          <w:b/>
        </w:rPr>
        <w:t>3.1</w:t>
      </w:r>
      <w:r w:rsidRPr="00E2685E">
        <w:rPr>
          <w:b/>
        </w:rPr>
        <w:t>第一个信封初步评审</w:t>
      </w:r>
    </w:p>
    <w:p w14:paraId="60A577EA" w14:textId="77777777" w:rsidR="00022FA5" w:rsidRPr="00E2685E" w:rsidRDefault="00022FA5" w:rsidP="00022FA5">
      <w:pPr>
        <w:spacing w:line="360" w:lineRule="auto"/>
        <w:ind w:firstLineChars="200" w:firstLine="420"/>
        <w:rPr>
          <w:szCs w:val="21"/>
        </w:rPr>
      </w:pPr>
      <w:r w:rsidRPr="00E2685E">
        <w:rPr>
          <w:szCs w:val="21"/>
        </w:rPr>
        <w:t>3.1.1</w:t>
      </w:r>
      <w:r w:rsidRPr="00E2685E">
        <w:rPr>
          <w:szCs w:val="21"/>
        </w:rPr>
        <w:t>评标委员会可以要求投标人提交第二章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3.5.1</w:t>
      </w:r>
      <w:r w:rsidRPr="00E2685E">
        <w:rPr>
          <w:szCs w:val="21"/>
        </w:rPr>
        <w:t>项至第</w:t>
      </w:r>
      <w:r w:rsidRPr="00E2685E">
        <w:rPr>
          <w:szCs w:val="21"/>
        </w:rPr>
        <w:t xml:space="preserve">3.5.5 </w:t>
      </w:r>
      <w:r w:rsidRPr="00E2685E">
        <w:rPr>
          <w:szCs w:val="21"/>
        </w:rPr>
        <w:t>项规定的有关证明和证件的原件，以便核验。评标委员会依据本章第</w:t>
      </w:r>
      <w:r w:rsidRPr="00E2685E">
        <w:rPr>
          <w:szCs w:val="21"/>
        </w:rPr>
        <w:t>2.1</w:t>
      </w:r>
      <w:r w:rsidRPr="00E2685E">
        <w:rPr>
          <w:szCs w:val="21"/>
        </w:rPr>
        <w:t>款规定的标准对投标文件第一个信封（商务及技术文件）进行初步评审。有一项不符合评审标准的，评标委员会应否决其投标。</w:t>
      </w:r>
    </w:p>
    <w:p w14:paraId="46F63BE0" w14:textId="77777777" w:rsidR="00022FA5" w:rsidRPr="00E2685E" w:rsidRDefault="00022FA5" w:rsidP="00022FA5">
      <w:pPr>
        <w:spacing w:line="360" w:lineRule="auto"/>
        <w:rPr>
          <w:b/>
        </w:rPr>
      </w:pPr>
      <w:r w:rsidRPr="00E2685E">
        <w:rPr>
          <w:b/>
        </w:rPr>
        <w:lastRenderedPageBreak/>
        <w:t>3.2</w:t>
      </w:r>
      <w:r w:rsidRPr="00E2685E">
        <w:rPr>
          <w:b/>
        </w:rPr>
        <w:t>第一个信封详细评审</w:t>
      </w:r>
    </w:p>
    <w:p w14:paraId="6F63E17B" w14:textId="77777777" w:rsidR="00022FA5" w:rsidRPr="00E2685E" w:rsidRDefault="00022FA5" w:rsidP="00022FA5">
      <w:pPr>
        <w:spacing w:line="360" w:lineRule="auto"/>
        <w:ind w:firstLineChars="200" w:firstLine="420"/>
        <w:rPr>
          <w:szCs w:val="21"/>
        </w:rPr>
      </w:pPr>
      <w:r w:rsidRPr="00E2685E">
        <w:rPr>
          <w:szCs w:val="21"/>
        </w:rPr>
        <w:t>3.2.1</w:t>
      </w:r>
      <w:r w:rsidRPr="00E2685E">
        <w:rPr>
          <w:szCs w:val="21"/>
        </w:rPr>
        <w:t>评标委员会按本章第</w:t>
      </w:r>
      <w:r w:rsidRPr="00E2685E">
        <w:rPr>
          <w:szCs w:val="21"/>
        </w:rPr>
        <w:t>2.2</w:t>
      </w:r>
      <w:r w:rsidRPr="00E2685E">
        <w:rPr>
          <w:szCs w:val="21"/>
        </w:rPr>
        <w:t>款规定的量化因素和分值进行打分，并计算出各投标人的商务和技术得分。</w:t>
      </w:r>
    </w:p>
    <w:p w14:paraId="65CE151B" w14:textId="77777777" w:rsidR="00022FA5" w:rsidRPr="00E2685E" w:rsidRDefault="00022FA5" w:rsidP="00022FA5">
      <w:pPr>
        <w:spacing w:line="360" w:lineRule="auto"/>
        <w:ind w:firstLineChars="200" w:firstLine="420"/>
        <w:rPr>
          <w:szCs w:val="21"/>
        </w:rPr>
      </w:pPr>
      <w:r w:rsidRPr="00E2685E">
        <w:rPr>
          <w:szCs w:val="21"/>
        </w:rPr>
        <w:t>(1)</w:t>
      </w:r>
      <w:r w:rsidRPr="00E2685E">
        <w:rPr>
          <w:szCs w:val="21"/>
        </w:rPr>
        <w:t>按本章第</w:t>
      </w:r>
      <w:r w:rsidRPr="00E2685E">
        <w:rPr>
          <w:szCs w:val="21"/>
        </w:rPr>
        <w:t>2.2.4</w:t>
      </w:r>
      <w:r w:rsidRPr="00E2685E">
        <w:rPr>
          <w:szCs w:val="21"/>
        </w:rPr>
        <w:t>项（</w:t>
      </w:r>
      <w:r w:rsidRPr="00E2685E">
        <w:rPr>
          <w:szCs w:val="21"/>
        </w:rPr>
        <w:t>1</w:t>
      </w:r>
      <w:r w:rsidRPr="00E2685E">
        <w:rPr>
          <w:szCs w:val="21"/>
        </w:rPr>
        <w:t>）目规定的评审因素和分值对技术建议书部分计算出得分</w:t>
      </w:r>
      <w:r w:rsidRPr="00E2685E">
        <w:rPr>
          <w:szCs w:val="21"/>
        </w:rPr>
        <w:t>A</w:t>
      </w:r>
      <w:r w:rsidRPr="00E2685E">
        <w:rPr>
          <w:szCs w:val="21"/>
        </w:rPr>
        <w:t>；</w:t>
      </w:r>
    </w:p>
    <w:p w14:paraId="2E0C9C87" w14:textId="77777777" w:rsidR="00022FA5" w:rsidRPr="00E2685E" w:rsidRDefault="00022FA5" w:rsidP="00022FA5">
      <w:pPr>
        <w:spacing w:line="360" w:lineRule="auto"/>
        <w:ind w:firstLineChars="200" w:firstLine="420"/>
        <w:rPr>
          <w:szCs w:val="21"/>
        </w:rPr>
      </w:pPr>
      <w:r w:rsidRPr="00E2685E">
        <w:rPr>
          <w:szCs w:val="21"/>
        </w:rPr>
        <w:t>(2)</w:t>
      </w:r>
      <w:r w:rsidRPr="00E2685E">
        <w:rPr>
          <w:szCs w:val="21"/>
        </w:rPr>
        <w:t>按本章第</w:t>
      </w:r>
      <w:r w:rsidRPr="00E2685E">
        <w:rPr>
          <w:szCs w:val="21"/>
        </w:rPr>
        <w:t>2.2.4</w:t>
      </w:r>
      <w:r w:rsidRPr="00E2685E">
        <w:rPr>
          <w:szCs w:val="21"/>
        </w:rPr>
        <w:t>项（</w:t>
      </w:r>
      <w:r w:rsidRPr="00E2685E">
        <w:rPr>
          <w:szCs w:val="21"/>
        </w:rPr>
        <w:t>2</w:t>
      </w:r>
      <w:r w:rsidRPr="00E2685E">
        <w:rPr>
          <w:szCs w:val="21"/>
        </w:rPr>
        <w:t>）目规定的评审因素和分值对主要人员部分计算出得分</w:t>
      </w:r>
      <w:r w:rsidRPr="00E2685E">
        <w:rPr>
          <w:szCs w:val="21"/>
        </w:rPr>
        <w:t>B</w:t>
      </w:r>
      <w:r w:rsidRPr="00E2685E">
        <w:rPr>
          <w:szCs w:val="21"/>
        </w:rPr>
        <w:t>；</w:t>
      </w:r>
    </w:p>
    <w:p w14:paraId="34DDBA37" w14:textId="77777777" w:rsidR="00022FA5" w:rsidRPr="00E2685E" w:rsidRDefault="00022FA5" w:rsidP="00022FA5">
      <w:pPr>
        <w:spacing w:line="360" w:lineRule="auto"/>
        <w:ind w:firstLineChars="200" w:firstLine="420"/>
        <w:rPr>
          <w:szCs w:val="21"/>
        </w:rPr>
      </w:pPr>
      <w:r w:rsidRPr="00E2685E">
        <w:rPr>
          <w:szCs w:val="21"/>
        </w:rPr>
        <w:t>(3)</w:t>
      </w:r>
      <w:r w:rsidRPr="00E2685E">
        <w:rPr>
          <w:szCs w:val="21"/>
        </w:rPr>
        <w:t>按本章第</w:t>
      </w:r>
      <w:r w:rsidRPr="00E2685E">
        <w:rPr>
          <w:szCs w:val="21"/>
        </w:rPr>
        <w:t>2.2.4</w:t>
      </w:r>
      <w:r w:rsidRPr="00E2685E">
        <w:rPr>
          <w:szCs w:val="21"/>
        </w:rPr>
        <w:t>项（</w:t>
      </w:r>
      <w:r w:rsidRPr="00E2685E">
        <w:rPr>
          <w:szCs w:val="21"/>
        </w:rPr>
        <w:t>4</w:t>
      </w:r>
      <w:r w:rsidRPr="00E2685E">
        <w:rPr>
          <w:szCs w:val="21"/>
        </w:rPr>
        <w:t>）目规定的评审因素和分值对其他部分计算出得</w:t>
      </w:r>
      <w:r w:rsidRPr="00E2685E">
        <w:rPr>
          <w:szCs w:val="21"/>
        </w:rPr>
        <w:t>D</w:t>
      </w:r>
      <w:r w:rsidRPr="00E2685E">
        <w:rPr>
          <w:szCs w:val="21"/>
        </w:rPr>
        <w:t>。</w:t>
      </w:r>
      <w:r w:rsidRPr="00E2685E">
        <w:rPr>
          <w:szCs w:val="21"/>
        </w:rPr>
        <w:t xml:space="preserve"> </w:t>
      </w:r>
    </w:p>
    <w:p w14:paraId="393D9B49" w14:textId="77777777" w:rsidR="00022FA5" w:rsidRPr="00E2685E" w:rsidRDefault="00022FA5" w:rsidP="00022FA5">
      <w:pPr>
        <w:spacing w:line="360" w:lineRule="auto"/>
        <w:ind w:firstLineChars="200" w:firstLine="420"/>
        <w:rPr>
          <w:szCs w:val="21"/>
        </w:rPr>
      </w:pPr>
      <w:r w:rsidRPr="00E2685E">
        <w:rPr>
          <w:szCs w:val="21"/>
        </w:rPr>
        <w:t>3.2.2</w:t>
      </w:r>
      <w:r w:rsidRPr="00E2685E">
        <w:rPr>
          <w:szCs w:val="21"/>
        </w:rPr>
        <w:t>投标人的商务和技术得分分值计算保留小数点后两位，小数点后第三位</w:t>
      </w:r>
      <w:r w:rsidRPr="00E2685E">
        <w:rPr>
          <w:szCs w:val="21"/>
        </w:rPr>
        <w:t>“</w:t>
      </w:r>
      <w:r w:rsidRPr="00E2685E">
        <w:rPr>
          <w:szCs w:val="21"/>
        </w:rPr>
        <w:t>四舍五入</w:t>
      </w:r>
      <w:r w:rsidRPr="00E2685E">
        <w:rPr>
          <w:szCs w:val="21"/>
        </w:rPr>
        <w:t>”</w:t>
      </w:r>
      <w:r w:rsidRPr="00E2685E">
        <w:rPr>
          <w:szCs w:val="21"/>
        </w:rPr>
        <w:t>。</w:t>
      </w:r>
    </w:p>
    <w:p w14:paraId="0B7B080E" w14:textId="77777777" w:rsidR="00022FA5" w:rsidRPr="00E2685E" w:rsidRDefault="00022FA5" w:rsidP="00022FA5">
      <w:pPr>
        <w:spacing w:line="360" w:lineRule="auto"/>
        <w:ind w:firstLineChars="200" w:firstLine="420"/>
        <w:rPr>
          <w:szCs w:val="21"/>
        </w:rPr>
      </w:pPr>
      <w:r w:rsidRPr="00E2685E">
        <w:rPr>
          <w:szCs w:val="21"/>
        </w:rPr>
        <w:t>3.2.3</w:t>
      </w:r>
      <w:r w:rsidRPr="00E2685E">
        <w:rPr>
          <w:szCs w:val="21"/>
        </w:rPr>
        <w:t>投标人的商务和技术得分</w:t>
      </w:r>
      <w:r w:rsidRPr="00E2685E">
        <w:rPr>
          <w:szCs w:val="21"/>
        </w:rPr>
        <w:t>=A+B+D</w:t>
      </w:r>
      <w:r w:rsidRPr="00E2685E">
        <w:rPr>
          <w:szCs w:val="21"/>
        </w:rPr>
        <w:t>。</w:t>
      </w:r>
    </w:p>
    <w:p w14:paraId="09F0ADF9" w14:textId="77777777" w:rsidR="00022FA5" w:rsidRPr="00E2685E" w:rsidRDefault="00022FA5" w:rsidP="00022FA5">
      <w:pPr>
        <w:spacing w:line="360" w:lineRule="auto"/>
        <w:rPr>
          <w:b/>
        </w:rPr>
      </w:pPr>
      <w:r w:rsidRPr="00E2685E">
        <w:rPr>
          <w:b/>
        </w:rPr>
        <w:t>3.3</w:t>
      </w:r>
      <w:r w:rsidRPr="00E2685E">
        <w:rPr>
          <w:b/>
        </w:rPr>
        <w:t>第二个信封开标</w:t>
      </w:r>
    </w:p>
    <w:p w14:paraId="714ED55D" w14:textId="77777777" w:rsidR="00022FA5" w:rsidRPr="00E2685E" w:rsidRDefault="00022FA5" w:rsidP="00022FA5">
      <w:pPr>
        <w:spacing w:line="360" w:lineRule="auto"/>
        <w:ind w:firstLineChars="200" w:firstLine="420"/>
        <w:rPr>
          <w:szCs w:val="21"/>
        </w:rPr>
      </w:pPr>
      <w:r w:rsidRPr="00E2685E">
        <w:rPr>
          <w:szCs w:val="21"/>
        </w:rPr>
        <w:t>第一个信封（商务及技术文件）评审结束后，招标人将按照第二章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5.1</w:t>
      </w:r>
      <w:r w:rsidRPr="00E2685E">
        <w:rPr>
          <w:szCs w:val="21"/>
        </w:rPr>
        <w:t>款规定的时间和地点对通过投标文件第一个信封（商务及技术文件）评审的投标文件第二个信封（报价文件）进行开标。</w:t>
      </w:r>
    </w:p>
    <w:p w14:paraId="785C3B8E" w14:textId="77777777" w:rsidR="00022FA5" w:rsidRPr="00E2685E" w:rsidRDefault="00022FA5" w:rsidP="00022FA5">
      <w:pPr>
        <w:spacing w:line="360" w:lineRule="auto"/>
        <w:rPr>
          <w:b/>
        </w:rPr>
      </w:pPr>
      <w:r w:rsidRPr="00E2685E">
        <w:rPr>
          <w:b/>
        </w:rPr>
        <w:t>3.4</w:t>
      </w:r>
      <w:r w:rsidRPr="00E2685E">
        <w:rPr>
          <w:b/>
        </w:rPr>
        <w:t>第二个信封初步评审</w:t>
      </w:r>
    </w:p>
    <w:p w14:paraId="0565B0A6" w14:textId="77777777" w:rsidR="00022FA5" w:rsidRPr="00E2685E" w:rsidRDefault="00022FA5" w:rsidP="00022FA5">
      <w:pPr>
        <w:spacing w:line="360" w:lineRule="auto"/>
        <w:ind w:firstLineChars="200" w:firstLine="420"/>
        <w:rPr>
          <w:szCs w:val="21"/>
        </w:rPr>
      </w:pPr>
      <w:r w:rsidRPr="00E2685E">
        <w:rPr>
          <w:szCs w:val="21"/>
        </w:rPr>
        <w:t>3.4.1</w:t>
      </w:r>
      <w:r w:rsidRPr="00E2685E">
        <w:rPr>
          <w:szCs w:val="21"/>
        </w:rPr>
        <w:t>评标委员会依据本章第</w:t>
      </w:r>
      <w:r w:rsidRPr="00E2685E">
        <w:rPr>
          <w:szCs w:val="21"/>
        </w:rPr>
        <w:t>2.1.1</w:t>
      </w:r>
      <w:r w:rsidRPr="00E2685E">
        <w:rPr>
          <w:szCs w:val="21"/>
        </w:rPr>
        <w:t>项、第</w:t>
      </w:r>
      <w:r w:rsidRPr="00E2685E">
        <w:rPr>
          <w:szCs w:val="21"/>
        </w:rPr>
        <w:t>2.1.3</w:t>
      </w:r>
      <w:r w:rsidRPr="00E2685E">
        <w:rPr>
          <w:szCs w:val="21"/>
        </w:rPr>
        <w:t>项规定的评审标准对投标文件第二个信封（报价文件）进行初步评审。有一项不符合评审标准的，评标委员会应否决其投标。</w:t>
      </w:r>
    </w:p>
    <w:p w14:paraId="29367FBC" w14:textId="77777777" w:rsidR="00022FA5" w:rsidRPr="00E2685E" w:rsidRDefault="00022FA5" w:rsidP="00022FA5">
      <w:pPr>
        <w:spacing w:line="360" w:lineRule="auto"/>
        <w:ind w:firstLineChars="200" w:firstLine="420"/>
        <w:rPr>
          <w:szCs w:val="21"/>
        </w:rPr>
      </w:pPr>
      <w:r w:rsidRPr="00E2685E">
        <w:rPr>
          <w:szCs w:val="21"/>
        </w:rPr>
        <w:t>3.4.2</w:t>
      </w:r>
      <w:r w:rsidRPr="00E2685E">
        <w:rPr>
          <w:szCs w:val="21"/>
        </w:rPr>
        <w:t>投标报价有算术错误的，评标委员会按以下原则对投标报价进行修正，修正的价格经投标人书面确认后具有约束力。投标人不接受修正价格的，评标委员会应否决其投标。</w:t>
      </w:r>
    </w:p>
    <w:p w14:paraId="2ACF2850" w14:textId="77777777" w:rsidR="00022FA5" w:rsidRPr="00E2685E" w:rsidRDefault="00022FA5" w:rsidP="00022FA5">
      <w:pPr>
        <w:spacing w:line="360" w:lineRule="auto"/>
        <w:ind w:firstLineChars="200" w:firstLine="420"/>
        <w:rPr>
          <w:szCs w:val="21"/>
        </w:rPr>
      </w:pPr>
      <w:r w:rsidRPr="00E2685E">
        <w:rPr>
          <w:szCs w:val="21"/>
        </w:rPr>
        <w:t>(1)</w:t>
      </w:r>
      <w:r w:rsidRPr="00E2685E">
        <w:rPr>
          <w:szCs w:val="21"/>
        </w:rPr>
        <w:t>投标文件中的大写金额与小写金额不一致的，以大写金额为准；</w:t>
      </w:r>
    </w:p>
    <w:p w14:paraId="684A56CF" w14:textId="77777777" w:rsidR="00022FA5" w:rsidRPr="00E2685E" w:rsidRDefault="00022FA5" w:rsidP="00022FA5">
      <w:pPr>
        <w:spacing w:line="360" w:lineRule="auto"/>
        <w:ind w:firstLineChars="200" w:firstLine="420"/>
        <w:rPr>
          <w:szCs w:val="21"/>
        </w:rPr>
      </w:pPr>
      <w:r w:rsidRPr="00E2685E">
        <w:rPr>
          <w:szCs w:val="21"/>
        </w:rPr>
        <w:t>(2)</w:t>
      </w:r>
      <w:r w:rsidRPr="00E2685E">
        <w:rPr>
          <w:szCs w:val="21"/>
        </w:rPr>
        <w:t>总价金额与依据单价计算出的结果不一致的，以单价金额为准修正总价，但单价金额小数点有明显错误的除外；</w:t>
      </w:r>
    </w:p>
    <w:p w14:paraId="06F12390" w14:textId="77777777" w:rsidR="00022FA5" w:rsidRPr="00E2685E" w:rsidRDefault="00022FA5" w:rsidP="00022FA5">
      <w:pPr>
        <w:spacing w:line="360" w:lineRule="auto"/>
        <w:ind w:firstLineChars="200" w:firstLine="420"/>
        <w:rPr>
          <w:szCs w:val="21"/>
        </w:rPr>
      </w:pPr>
      <w:r w:rsidRPr="00E2685E">
        <w:rPr>
          <w:szCs w:val="21"/>
        </w:rPr>
        <w:t>(3)</w:t>
      </w:r>
      <w:r w:rsidRPr="00E2685E">
        <w:rPr>
          <w:szCs w:val="21"/>
        </w:rPr>
        <w:t>当单价与数量相乘不等于合价时，以单价计算为准，如果单价有明显的小数点位置差错，应以标出的合价为准，同时对单价予以修正；</w:t>
      </w:r>
    </w:p>
    <w:p w14:paraId="6BEDEF0D" w14:textId="77777777" w:rsidR="00022FA5" w:rsidRPr="00E2685E" w:rsidRDefault="00022FA5" w:rsidP="00022FA5">
      <w:pPr>
        <w:spacing w:line="360" w:lineRule="auto"/>
        <w:ind w:firstLineChars="200" w:firstLine="420"/>
        <w:rPr>
          <w:szCs w:val="21"/>
        </w:rPr>
      </w:pPr>
      <w:r w:rsidRPr="00E2685E">
        <w:rPr>
          <w:szCs w:val="21"/>
        </w:rPr>
        <w:t>(4)</w:t>
      </w:r>
      <w:r w:rsidRPr="00E2685E">
        <w:rPr>
          <w:szCs w:val="21"/>
        </w:rPr>
        <w:t>当各子目的合价累计不等于总价时，应以各子目合价累计数为准，修正总价。</w:t>
      </w:r>
    </w:p>
    <w:p w14:paraId="21F8B837" w14:textId="77777777" w:rsidR="00022FA5" w:rsidRPr="00E2685E" w:rsidRDefault="00022FA5" w:rsidP="00022FA5">
      <w:pPr>
        <w:spacing w:line="360" w:lineRule="auto"/>
        <w:ind w:firstLineChars="200" w:firstLine="420"/>
        <w:rPr>
          <w:szCs w:val="21"/>
        </w:rPr>
      </w:pPr>
      <w:r w:rsidRPr="00E2685E">
        <w:rPr>
          <w:szCs w:val="21"/>
        </w:rPr>
        <w:t>3.4.3</w:t>
      </w:r>
      <w:r w:rsidRPr="00E2685E">
        <w:rPr>
          <w:szCs w:val="21"/>
        </w:rPr>
        <w:t>修正后的最终投标报价若超过最高投标限价（如有），评标委员会应否决其投标。</w:t>
      </w:r>
    </w:p>
    <w:p w14:paraId="5DBFDE6F" w14:textId="77777777" w:rsidR="00022FA5" w:rsidRPr="00E2685E" w:rsidRDefault="00022FA5" w:rsidP="00022FA5">
      <w:pPr>
        <w:spacing w:line="360" w:lineRule="auto"/>
        <w:ind w:firstLineChars="200" w:firstLine="420"/>
        <w:rPr>
          <w:szCs w:val="21"/>
        </w:rPr>
      </w:pPr>
      <w:r w:rsidRPr="00E2685E">
        <w:rPr>
          <w:szCs w:val="21"/>
        </w:rPr>
        <w:t>3.4.4</w:t>
      </w:r>
      <w:r w:rsidRPr="00E2685E">
        <w:rPr>
          <w:szCs w:val="21"/>
        </w:rPr>
        <w:t>修正后的最终投标报价仅作为签订合同的一个依据，不参与评标价得分的计算。</w:t>
      </w:r>
    </w:p>
    <w:p w14:paraId="24C53AF7" w14:textId="77777777" w:rsidR="00022FA5" w:rsidRPr="00E2685E" w:rsidRDefault="00022FA5" w:rsidP="00022FA5">
      <w:pPr>
        <w:spacing w:line="360" w:lineRule="auto"/>
        <w:rPr>
          <w:b/>
        </w:rPr>
      </w:pPr>
      <w:r w:rsidRPr="00E2685E">
        <w:rPr>
          <w:b/>
        </w:rPr>
        <w:t>3.5</w:t>
      </w:r>
      <w:r w:rsidRPr="00E2685E">
        <w:rPr>
          <w:b/>
        </w:rPr>
        <w:t>第二个信封详细评审</w:t>
      </w:r>
    </w:p>
    <w:p w14:paraId="3D73EC20" w14:textId="77777777" w:rsidR="00022FA5" w:rsidRPr="00E2685E" w:rsidRDefault="00022FA5" w:rsidP="00022FA5">
      <w:pPr>
        <w:spacing w:line="360" w:lineRule="auto"/>
        <w:ind w:firstLineChars="200" w:firstLine="420"/>
        <w:rPr>
          <w:szCs w:val="21"/>
        </w:rPr>
      </w:pPr>
      <w:r w:rsidRPr="00E2685E">
        <w:rPr>
          <w:szCs w:val="21"/>
        </w:rPr>
        <w:t>3.5.1</w:t>
      </w:r>
      <w:r w:rsidRPr="00E2685E">
        <w:rPr>
          <w:szCs w:val="21"/>
        </w:rPr>
        <w:t>评标委员会按本章第</w:t>
      </w:r>
      <w:r w:rsidRPr="00E2685E">
        <w:rPr>
          <w:szCs w:val="21"/>
        </w:rPr>
        <w:t>2.2.4</w:t>
      </w:r>
      <w:r w:rsidRPr="00E2685E">
        <w:rPr>
          <w:szCs w:val="21"/>
        </w:rPr>
        <w:t>项（</w:t>
      </w:r>
      <w:r w:rsidRPr="00E2685E">
        <w:rPr>
          <w:szCs w:val="21"/>
        </w:rPr>
        <w:t>3</w:t>
      </w:r>
      <w:r w:rsidRPr="00E2685E">
        <w:rPr>
          <w:szCs w:val="21"/>
        </w:rPr>
        <w:t>）目规定的评审因素和分值对评标价计算出得分</w:t>
      </w:r>
      <w:r w:rsidRPr="00E2685E">
        <w:rPr>
          <w:szCs w:val="21"/>
        </w:rPr>
        <w:t>C</w:t>
      </w:r>
      <w:r w:rsidRPr="00E2685E">
        <w:rPr>
          <w:szCs w:val="21"/>
        </w:rPr>
        <w:t>。评标价得分分值计算保留小数点后两位，小数点后第三位</w:t>
      </w:r>
      <w:r w:rsidRPr="00E2685E">
        <w:rPr>
          <w:szCs w:val="21"/>
        </w:rPr>
        <w:t>“</w:t>
      </w:r>
      <w:r w:rsidRPr="00E2685E">
        <w:rPr>
          <w:szCs w:val="21"/>
        </w:rPr>
        <w:t>四舍五入</w:t>
      </w:r>
      <w:r w:rsidRPr="00E2685E">
        <w:rPr>
          <w:szCs w:val="21"/>
        </w:rPr>
        <w:t>”</w:t>
      </w:r>
      <w:r w:rsidRPr="00E2685E">
        <w:rPr>
          <w:szCs w:val="21"/>
        </w:rPr>
        <w:t>。</w:t>
      </w:r>
      <w:r w:rsidRPr="00E2685E">
        <w:rPr>
          <w:szCs w:val="21"/>
        </w:rPr>
        <w:t xml:space="preserve"> </w:t>
      </w:r>
    </w:p>
    <w:p w14:paraId="23364BA9" w14:textId="77777777" w:rsidR="00022FA5" w:rsidRPr="00E2685E" w:rsidRDefault="00022FA5" w:rsidP="00022FA5">
      <w:pPr>
        <w:spacing w:line="360" w:lineRule="auto"/>
        <w:ind w:firstLineChars="200" w:firstLine="420"/>
        <w:rPr>
          <w:szCs w:val="21"/>
        </w:rPr>
      </w:pPr>
      <w:r w:rsidRPr="00E2685E">
        <w:rPr>
          <w:szCs w:val="21"/>
        </w:rPr>
        <w:t>3.5.2</w:t>
      </w:r>
      <w:r w:rsidRPr="00E2685E">
        <w:rPr>
          <w:szCs w:val="21"/>
        </w:rPr>
        <w:t>投标人综合得分</w:t>
      </w:r>
      <w:r w:rsidRPr="00E2685E">
        <w:rPr>
          <w:szCs w:val="21"/>
        </w:rPr>
        <w:t>=</w:t>
      </w:r>
      <w:r w:rsidRPr="00E2685E">
        <w:rPr>
          <w:szCs w:val="21"/>
        </w:rPr>
        <w:t>投标人的商务和技术得分</w:t>
      </w:r>
      <w:r w:rsidRPr="00E2685E">
        <w:rPr>
          <w:szCs w:val="21"/>
        </w:rPr>
        <w:t>+C</w:t>
      </w:r>
      <w:r w:rsidRPr="00E2685E">
        <w:rPr>
          <w:szCs w:val="21"/>
        </w:rPr>
        <w:t>。</w:t>
      </w:r>
    </w:p>
    <w:p w14:paraId="75016989" w14:textId="77777777" w:rsidR="00022FA5" w:rsidRPr="00E2685E" w:rsidRDefault="00022FA5" w:rsidP="00022FA5">
      <w:pPr>
        <w:spacing w:line="360" w:lineRule="auto"/>
        <w:ind w:firstLineChars="200" w:firstLine="420"/>
        <w:rPr>
          <w:szCs w:val="21"/>
        </w:rPr>
      </w:pPr>
      <w:r w:rsidRPr="00E2685E">
        <w:rPr>
          <w:szCs w:val="21"/>
        </w:rPr>
        <w:t>3.5.3</w:t>
      </w:r>
      <w:r w:rsidRPr="00E2685E">
        <w:rPr>
          <w:szCs w:val="21"/>
        </w:rPr>
        <w:t>评标委员会发现投标人的报价明显低于其他投标报价，使得其投标报价可能低于其个别成</w:t>
      </w:r>
      <w:r w:rsidRPr="00E2685E">
        <w:rPr>
          <w:szCs w:val="21"/>
        </w:rPr>
        <w:lastRenderedPageBreak/>
        <w:t>本的，应要求该投标人作出书面说明并提供相应的证明材料。投标人不能合理说明或不能提供相应证明材料的，评标委员会应认定该投标人以低于成本报价竞标，并否决其投标。</w:t>
      </w:r>
    </w:p>
    <w:p w14:paraId="523A9020" w14:textId="77777777" w:rsidR="00022FA5" w:rsidRPr="00E2685E" w:rsidRDefault="00022FA5" w:rsidP="00022FA5">
      <w:pPr>
        <w:spacing w:line="360" w:lineRule="auto"/>
        <w:rPr>
          <w:b/>
        </w:rPr>
      </w:pPr>
      <w:r w:rsidRPr="00E2685E">
        <w:rPr>
          <w:b/>
        </w:rPr>
        <w:t>3.6</w:t>
      </w:r>
      <w:r w:rsidRPr="00E2685E">
        <w:rPr>
          <w:b/>
        </w:rPr>
        <w:t>投标文件相关信息的核查</w:t>
      </w:r>
    </w:p>
    <w:p w14:paraId="2BB7F012" w14:textId="77777777" w:rsidR="00022FA5" w:rsidRPr="00E2685E" w:rsidRDefault="00022FA5" w:rsidP="00022FA5">
      <w:pPr>
        <w:spacing w:line="360" w:lineRule="auto"/>
        <w:ind w:firstLineChars="200" w:firstLine="420"/>
        <w:rPr>
          <w:szCs w:val="21"/>
        </w:rPr>
      </w:pPr>
      <w:r w:rsidRPr="00E2685E">
        <w:rPr>
          <w:szCs w:val="21"/>
        </w:rPr>
        <w:t>3.6.1</w:t>
      </w:r>
      <w:r w:rsidRPr="00E2685E">
        <w:rPr>
          <w:szCs w:val="21"/>
        </w:rPr>
        <w:t>在评标过程中，评标委员会应查询交通运输主管部门</w:t>
      </w:r>
      <w:r w:rsidRPr="00E2685E">
        <w:rPr>
          <w:szCs w:val="21"/>
        </w:rPr>
        <w:t>“</w:t>
      </w:r>
      <w:r w:rsidRPr="00E2685E">
        <w:rPr>
          <w:szCs w:val="21"/>
        </w:rPr>
        <w:t>公路建设市场信用信息管理系统</w:t>
      </w:r>
      <w:r w:rsidRPr="00E2685E">
        <w:rPr>
          <w:szCs w:val="21"/>
        </w:rPr>
        <w:t>”</w:t>
      </w:r>
      <w:r w:rsidRPr="00E2685E">
        <w:rPr>
          <w:szCs w:val="21"/>
        </w:rPr>
        <w:t>，对投标人的资质、业绩、主要人员资历和目前在岗情况、信用等级等信息进行核实。若投标文件载明的信息与交通运输主管部门</w:t>
      </w:r>
      <w:r w:rsidRPr="00E2685E">
        <w:rPr>
          <w:szCs w:val="21"/>
        </w:rPr>
        <w:t>“</w:t>
      </w:r>
      <w:r w:rsidRPr="00E2685E">
        <w:rPr>
          <w:szCs w:val="21"/>
        </w:rPr>
        <w:t>公路建设市场信用信息管理系统</w:t>
      </w:r>
      <w:r w:rsidRPr="00E2685E">
        <w:rPr>
          <w:szCs w:val="21"/>
        </w:rPr>
        <w:t>”</w:t>
      </w:r>
      <w:r w:rsidRPr="00E2685E">
        <w:rPr>
          <w:szCs w:val="21"/>
        </w:rPr>
        <w:t>发布的信息不符，使得投标人的资格条件不符合招标文件规定的，评标委员会应否决其投标。</w:t>
      </w:r>
    </w:p>
    <w:p w14:paraId="4A81B137" w14:textId="77777777" w:rsidR="00022FA5" w:rsidRPr="00E2685E" w:rsidRDefault="00022FA5" w:rsidP="00022FA5">
      <w:pPr>
        <w:spacing w:line="360" w:lineRule="auto"/>
        <w:ind w:firstLineChars="200" w:firstLine="420"/>
        <w:rPr>
          <w:szCs w:val="21"/>
        </w:rPr>
      </w:pPr>
      <w:r w:rsidRPr="00E2685E">
        <w:rPr>
          <w:szCs w:val="21"/>
        </w:rPr>
        <w:t>3.6.2</w:t>
      </w:r>
      <w:r w:rsidRPr="00E2685E">
        <w:rPr>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14:paraId="6C785A2D" w14:textId="77777777" w:rsidR="00022FA5" w:rsidRPr="00E2685E" w:rsidRDefault="00022FA5" w:rsidP="00022FA5">
      <w:pPr>
        <w:spacing w:line="360" w:lineRule="auto"/>
        <w:ind w:firstLineChars="200" w:firstLine="420"/>
        <w:rPr>
          <w:szCs w:val="21"/>
        </w:rPr>
      </w:pPr>
      <w:r w:rsidRPr="00E2685E">
        <w:rPr>
          <w:szCs w:val="21"/>
        </w:rPr>
        <w:t>(1)</w:t>
      </w:r>
      <w:r w:rsidRPr="00E2685E">
        <w:rPr>
          <w:szCs w:val="21"/>
        </w:rPr>
        <w:t>有下列情形之一的，属于投标人相互串通投标：</w:t>
      </w:r>
    </w:p>
    <w:p w14:paraId="60287053" w14:textId="77777777" w:rsidR="00022FA5" w:rsidRPr="00E2685E" w:rsidRDefault="00022FA5" w:rsidP="00022FA5">
      <w:pPr>
        <w:spacing w:line="360" w:lineRule="auto"/>
        <w:ind w:firstLineChars="200" w:firstLine="420"/>
        <w:rPr>
          <w:szCs w:val="21"/>
        </w:rPr>
      </w:pPr>
      <w:r w:rsidRPr="00E2685E">
        <w:rPr>
          <w:szCs w:val="21"/>
        </w:rPr>
        <w:t xml:space="preserve">a. </w:t>
      </w:r>
      <w:r w:rsidRPr="00E2685E">
        <w:rPr>
          <w:szCs w:val="21"/>
        </w:rPr>
        <w:t>投标人之间协商投标报价等投标文件的实质性内容；</w:t>
      </w:r>
    </w:p>
    <w:p w14:paraId="0A6A0349" w14:textId="77777777" w:rsidR="00022FA5" w:rsidRPr="00E2685E" w:rsidRDefault="00022FA5" w:rsidP="00022FA5">
      <w:pPr>
        <w:spacing w:line="360" w:lineRule="auto"/>
        <w:ind w:firstLineChars="200" w:firstLine="420"/>
        <w:rPr>
          <w:szCs w:val="21"/>
        </w:rPr>
      </w:pPr>
      <w:r w:rsidRPr="00E2685E">
        <w:rPr>
          <w:szCs w:val="21"/>
        </w:rPr>
        <w:t>b.</w:t>
      </w:r>
      <w:r w:rsidRPr="00E2685E">
        <w:rPr>
          <w:szCs w:val="21"/>
        </w:rPr>
        <w:tab/>
      </w:r>
      <w:r w:rsidRPr="00E2685E">
        <w:rPr>
          <w:szCs w:val="21"/>
        </w:rPr>
        <w:t>投标人之间约定中标人；</w:t>
      </w:r>
    </w:p>
    <w:p w14:paraId="200CC6E9" w14:textId="77777777" w:rsidR="00022FA5" w:rsidRPr="00E2685E" w:rsidRDefault="00022FA5" w:rsidP="00022FA5">
      <w:pPr>
        <w:spacing w:line="360" w:lineRule="auto"/>
        <w:ind w:firstLineChars="200" w:firstLine="420"/>
        <w:rPr>
          <w:szCs w:val="21"/>
        </w:rPr>
      </w:pPr>
      <w:r w:rsidRPr="00E2685E">
        <w:rPr>
          <w:szCs w:val="21"/>
        </w:rPr>
        <w:t>c.</w:t>
      </w:r>
      <w:r w:rsidRPr="00E2685E">
        <w:rPr>
          <w:szCs w:val="21"/>
        </w:rPr>
        <w:tab/>
      </w:r>
      <w:r w:rsidRPr="00E2685E">
        <w:rPr>
          <w:szCs w:val="21"/>
        </w:rPr>
        <w:t>投标人之间约定部分投标人放弃投标或中标；</w:t>
      </w:r>
    </w:p>
    <w:p w14:paraId="2537A5BF" w14:textId="77777777" w:rsidR="00022FA5" w:rsidRPr="00E2685E" w:rsidRDefault="00022FA5" w:rsidP="00022FA5">
      <w:pPr>
        <w:spacing w:line="360" w:lineRule="auto"/>
        <w:ind w:firstLineChars="200" w:firstLine="420"/>
        <w:rPr>
          <w:szCs w:val="21"/>
        </w:rPr>
      </w:pPr>
      <w:r w:rsidRPr="00E2685E">
        <w:rPr>
          <w:szCs w:val="21"/>
        </w:rPr>
        <w:t>d.</w:t>
      </w:r>
      <w:r w:rsidRPr="00E2685E">
        <w:rPr>
          <w:szCs w:val="21"/>
        </w:rPr>
        <w:tab/>
      </w:r>
      <w:r w:rsidRPr="00E2685E">
        <w:rPr>
          <w:szCs w:val="21"/>
        </w:rPr>
        <w:t>属于同一集团、协会、商会等组织成员的投标人按照该组织要求协同投标；</w:t>
      </w:r>
    </w:p>
    <w:p w14:paraId="62DE66B4" w14:textId="77777777" w:rsidR="00022FA5" w:rsidRPr="00E2685E" w:rsidRDefault="00022FA5" w:rsidP="00022FA5">
      <w:pPr>
        <w:spacing w:line="360" w:lineRule="auto"/>
        <w:ind w:firstLineChars="200" w:firstLine="420"/>
        <w:rPr>
          <w:szCs w:val="21"/>
        </w:rPr>
      </w:pPr>
      <w:r w:rsidRPr="00E2685E">
        <w:rPr>
          <w:szCs w:val="21"/>
        </w:rPr>
        <w:t>e.</w:t>
      </w:r>
      <w:r w:rsidRPr="00E2685E">
        <w:rPr>
          <w:szCs w:val="21"/>
        </w:rPr>
        <w:tab/>
      </w:r>
      <w:r w:rsidRPr="00E2685E">
        <w:rPr>
          <w:szCs w:val="21"/>
        </w:rPr>
        <w:t>投标人之间为谋取中标或排斥特定投标人而采取的其他联合行动。</w:t>
      </w:r>
    </w:p>
    <w:p w14:paraId="0916EAD3" w14:textId="77777777" w:rsidR="00022FA5" w:rsidRPr="00E2685E" w:rsidRDefault="00022FA5" w:rsidP="00022FA5">
      <w:pPr>
        <w:spacing w:line="360" w:lineRule="auto"/>
        <w:ind w:firstLineChars="200" w:firstLine="420"/>
        <w:rPr>
          <w:szCs w:val="21"/>
        </w:rPr>
      </w:pPr>
      <w:r w:rsidRPr="00E2685E">
        <w:rPr>
          <w:szCs w:val="21"/>
        </w:rPr>
        <w:t>(2)</w:t>
      </w:r>
      <w:r w:rsidRPr="00E2685E">
        <w:rPr>
          <w:szCs w:val="21"/>
        </w:rPr>
        <w:t>有下列情形之一的，视为投标人相互串通投标：</w:t>
      </w:r>
    </w:p>
    <w:p w14:paraId="4F3B558D" w14:textId="77777777" w:rsidR="00022FA5" w:rsidRPr="00E2685E" w:rsidRDefault="00022FA5" w:rsidP="00022FA5">
      <w:pPr>
        <w:spacing w:line="360" w:lineRule="auto"/>
        <w:ind w:firstLineChars="200" w:firstLine="420"/>
        <w:rPr>
          <w:szCs w:val="21"/>
        </w:rPr>
      </w:pPr>
      <w:r w:rsidRPr="00E2685E">
        <w:rPr>
          <w:szCs w:val="21"/>
        </w:rPr>
        <w:t>a.</w:t>
      </w:r>
      <w:r w:rsidRPr="00E2685E">
        <w:rPr>
          <w:szCs w:val="21"/>
        </w:rPr>
        <w:tab/>
      </w:r>
      <w:r w:rsidRPr="00E2685E">
        <w:rPr>
          <w:szCs w:val="21"/>
        </w:rPr>
        <w:t>不同投标人的投标文件由同一单位或个人编制；</w:t>
      </w:r>
    </w:p>
    <w:p w14:paraId="324DE534" w14:textId="77777777" w:rsidR="00022FA5" w:rsidRPr="00E2685E" w:rsidRDefault="00022FA5" w:rsidP="00022FA5">
      <w:pPr>
        <w:spacing w:line="360" w:lineRule="auto"/>
        <w:ind w:firstLineChars="200" w:firstLine="420"/>
        <w:rPr>
          <w:szCs w:val="21"/>
        </w:rPr>
      </w:pPr>
      <w:r w:rsidRPr="00E2685E">
        <w:rPr>
          <w:szCs w:val="21"/>
        </w:rPr>
        <w:t>b.</w:t>
      </w:r>
      <w:r w:rsidRPr="00E2685E">
        <w:rPr>
          <w:szCs w:val="21"/>
        </w:rPr>
        <w:tab/>
      </w:r>
      <w:r w:rsidRPr="00E2685E">
        <w:rPr>
          <w:szCs w:val="21"/>
        </w:rPr>
        <w:t>不同投标人委托同一单位或个人办理投标事宜；</w:t>
      </w:r>
    </w:p>
    <w:p w14:paraId="715ED3B4" w14:textId="77777777" w:rsidR="00022FA5" w:rsidRPr="00E2685E" w:rsidRDefault="00022FA5" w:rsidP="00022FA5">
      <w:pPr>
        <w:spacing w:line="360" w:lineRule="auto"/>
        <w:ind w:firstLineChars="200" w:firstLine="420"/>
        <w:rPr>
          <w:szCs w:val="21"/>
        </w:rPr>
      </w:pPr>
      <w:r w:rsidRPr="00E2685E">
        <w:rPr>
          <w:szCs w:val="21"/>
        </w:rPr>
        <w:t>c.</w:t>
      </w:r>
      <w:r w:rsidRPr="00E2685E">
        <w:rPr>
          <w:szCs w:val="21"/>
        </w:rPr>
        <w:tab/>
      </w:r>
      <w:r w:rsidRPr="00E2685E">
        <w:rPr>
          <w:szCs w:val="21"/>
        </w:rPr>
        <w:t>不同投标人的投标文件载明的项目管理成员为同一人；</w:t>
      </w:r>
    </w:p>
    <w:p w14:paraId="5DEC9C19" w14:textId="77777777" w:rsidR="00022FA5" w:rsidRPr="00E2685E" w:rsidRDefault="00022FA5" w:rsidP="00022FA5">
      <w:pPr>
        <w:spacing w:line="360" w:lineRule="auto"/>
        <w:ind w:firstLineChars="200" w:firstLine="420"/>
        <w:rPr>
          <w:szCs w:val="21"/>
        </w:rPr>
      </w:pPr>
      <w:r w:rsidRPr="00E2685E">
        <w:rPr>
          <w:szCs w:val="21"/>
        </w:rPr>
        <w:t>d.</w:t>
      </w:r>
      <w:r w:rsidRPr="00E2685E">
        <w:rPr>
          <w:szCs w:val="21"/>
        </w:rPr>
        <w:tab/>
      </w:r>
      <w:r w:rsidRPr="00E2685E">
        <w:rPr>
          <w:szCs w:val="21"/>
        </w:rPr>
        <w:t>不同投标人的投标文件异常一致或投标报价呈规律性差异；</w:t>
      </w:r>
    </w:p>
    <w:p w14:paraId="592D40B9" w14:textId="77777777" w:rsidR="00022FA5" w:rsidRPr="00E2685E" w:rsidRDefault="00022FA5" w:rsidP="00022FA5">
      <w:pPr>
        <w:spacing w:line="360" w:lineRule="auto"/>
        <w:ind w:firstLineChars="200" w:firstLine="420"/>
        <w:rPr>
          <w:szCs w:val="21"/>
        </w:rPr>
      </w:pPr>
      <w:r w:rsidRPr="00E2685E">
        <w:rPr>
          <w:szCs w:val="21"/>
        </w:rPr>
        <w:t>e.</w:t>
      </w:r>
      <w:r w:rsidRPr="00E2685E">
        <w:rPr>
          <w:szCs w:val="21"/>
        </w:rPr>
        <w:tab/>
      </w:r>
      <w:r w:rsidRPr="00E2685E">
        <w:rPr>
          <w:szCs w:val="21"/>
        </w:rPr>
        <w:t>不同投标人的投标文件相互混装；</w:t>
      </w:r>
    </w:p>
    <w:p w14:paraId="3818EAA6" w14:textId="77777777" w:rsidR="00022FA5" w:rsidRPr="00E2685E" w:rsidRDefault="00022FA5" w:rsidP="00022FA5">
      <w:pPr>
        <w:spacing w:line="360" w:lineRule="auto"/>
        <w:ind w:firstLineChars="200" w:firstLine="420"/>
        <w:rPr>
          <w:szCs w:val="21"/>
        </w:rPr>
      </w:pPr>
      <w:r w:rsidRPr="00E2685E">
        <w:rPr>
          <w:szCs w:val="21"/>
        </w:rPr>
        <w:t>f.</w:t>
      </w:r>
      <w:r w:rsidRPr="00E2685E">
        <w:rPr>
          <w:szCs w:val="21"/>
        </w:rPr>
        <w:tab/>
      </w:r>
      <w:r w:rsidRPr="00E2685E">
        <w:rPr>
          <w:szCs w:val="21"/>
        </w:rPr>
        <w:t>不同投标人的投标保证金从同一单位或个人的账户转出。</w:t>
      </w:r>
    </w:p>
    <w:p w14:paraId="2EEEBC4C" w14:textId="77777777" w:rsidR="00022FA5" w:rsidRPr="00E2685E" w:rsidRDefault="00022FA5" w:rsidP="00022FA5">
      <w:pPr>
        <w:spacing w:line="360" w:lineRule="auto"/>
        <w:ind w:firstLineChars="200" w:firstLine="420"/>
        <w:rPr>
          <w:szCs w:val="21"/>
        </w:rPr>
      </w:pPr>
      <w:r w:rsidRPr="00E2685E">
        <w:rPr>
          <w:szCs w:val="21"/>
        </w:rPr>
        <w:t>(3)</w:t>
      </w:r>
      <w:r w:rsidRPr="00E2685E">
        <w:rPr>
          <w:szCs w:val="21"/>
        </w:rPr>
        <w:t>有下列情形之一的，属于招标人与投标人串通投标：</w:t>
      </w:r>
    </w:p>
    <w:p w14:paraId="17BA68DB" w14:textId="77777777" w:rsidR="00022FA5" w:rsidRPr="00E2685E" w:rsidRDefault="00022FA5" w:rsidP="00022FA5">
      <w:pPr>
        <w:spacing w:line="360" w:lineRule="auto"/>
        <w:ind w:firstLineChars="200" w:firstLine="420"/>
        <w:rPr>
          <w:szCs w:val="21"/>
        </w:rPr>
      </w:pPr>
      <w:r w:rsidRPr="00E2685E">
        <w:rPr>
          <w:szCs w:val="21"/>
        </w:rPr>
        <w:t>a.</w:t>
      </w:r>
      <w:r w:rsidRPr="00E2685E">
        <w:rPr>
          <w:szCs w:val="21"/>
        </w:rPr>
        <w:tab/>
      </w:r>
      <w:r w:rsidRPr="00E2685E">
        <w:rPr>
          <w:szCs w:val="21"/>
        </w:rPr>
        <w:t>招标人在开标前开启投标文件并将有关信息泄露给其他投标人；</w:t>
      </w:r>
    </w:p>
    <w:p w14:paraId="65556AB4" w14:textId="77777777" w:rsidR="00022FA5" w:rsidRPr="00E2685E" w:rsidRDefault="00022FA5" w:rsidP="00022FA5">
      <w:pPr>
        <w:spacing w:line="360" w:lineRule="auto"/>
        <w:ind w:firstLineChars="200" w:firstLine="420"/>
        <w:rPr>
          <w:szCs w:val="21"/>
        </w:rPr>
      </w:pPr>
      <w:r w:rsidRPr="00E2685E">
        <w:rPr>
          <w:szCs w:val="21"/>
        </w:rPr>
        <w:t>b.</w:t>
      </w:r>
      <w:r w:rsidRPr="00E2685E">
        <w:rPr>
          <w:szCs w:val="21"/>
        </w:rPr>
        <w:tab/>
      </w:r>
      <w:r w:rsidRPr="00E2685E">
        <w:rPr>
          <w:szCs w:val="21"/>
        </w:rPr>
        <w:t>招标人直接或间接向投标人泄露标底、评标委员会成员等信息；</w:t>
      </w:r>
    </w:p>
    <w:p w14:paraId="18EB70BB" w14:textId="77777777" w:rsidR="00022FA5" w:rsidRPr="00E2685E" w:rsidRDefault="00022FA5" w:rsidP="00022FA5">
      <w:pPr>
        <w:spacing w:line="360" w:lineRule="auto"/>
        <w:ind w:firstLineChars="200" w:firstLine="420"/>
        <w:rPr>
          <w:szCs w:val="21"/>
        </w:rPr>
      </w:pPr>
      <w:r w:rsidRPr="00E2685E">
        <w:rPr>
          <w:szCs w:val="21"/>
        </w:rPr>
        <w:t>c.</w:t>
      </w:r>
      <w:r w:rsidRPr="00E2685E">
        <w:rPr>
          <w:szCs w:val="21"/>
        </w:rPr>
        <w:tab/>
      </w:r>
      <w:r w:rsidRPr="00E2685E">
        <w:rPr>
          <w:szCs w:val="21"/>
        </w:rPr>
        <w:t>招标人明示或暗示投标人压低或抬高投标报价；</w:t>
      </w:r>
    </w:p>
    <w:p w14:paraId="1B507AA5" w14:textId="77777777" w:rsidR="00022FA5" w:rsidRPr="00E2685E" w:rsidRDefault="00022FA5" w:rsidP="00022FA5">
      <w:pPr>
        <w:spacing w:line="360" w:lineRule="auto"/>
        <w:ind w:firstLineChars="200" w:firstLine="420"/>
        <w:rPr>
          <w:szCs w:val="21"/>
        </w:rPr>
      </w:pPr>
      <w:r w:rsidRPr="00E2685E">
        <w:rPr>
          <w:szCs w:val="21"/>
        </w:rPr>
        <w:t>d.</w:t>
      </w:r>
      <w:r w:rsidRPr="00E2685E">
        <w:rPr>
          <w:szCs w:val="21"/>
        </w:rPr>
        <w:tab/>
      </w:r>
      <w:r w:rsidRPr="00E2685E">
        <w:rPr>
          <w:szCs w:val="21"/>
        </w:rPr>
        <w:t>招标人授意投标人撤换、修改投标文件；</w:t>
      </w:r>
    </w:p>
    <w:p w14:paraId="797DD511" w14:textId="77777777" w:rsidR="00022FA5" w:rsidRPr="00E2685E" w:rsidRDefault="00022FA5" w:rsidP="00022FA5">
      <w:pPr>
        <w:spacing w:line="360" w:lineRule="auto"/>
        <w:ind w:firstLineChars="200" w:firstLine="420"/>
        <w:rPr>
          <w:szCs w:val="21"/>
        </w:rPr>
      </w:pPr>
      <w:r w:rsidRPr="00E2685E">
        <w:rPr>
          <w:szCs w:val="21"/>
        </w:rPr>
        <w:t>e.</w:t>
      </w:r>
      <w:r w:rsidRPr="00E2685E">
        <w:rPr>
          <w:szCs w:val="21"/>
        </w:rPr>
        <w:tab/>
      </w:r>
      <w:r w:rsidRPr="00E2685E">
        <w:rPr>
          <w:szCs w:val="21"/>
        </w:rPr>
        <w:t>招标人明示或暗示投标人为特定投标人中标提供方便；</w:t>
      </w:r>
    </w:p>
    <w:p w14:paraId="6B63F82A" w14:textId="77777777" w:rsidR="00022FA5" w:rsidRPr="00E2685E" w:rsidRDefault="00022FA5" w:rsidP="00022FA5">
      <w:pPr>
        <w:spacing w:line="360" w:lineRule="auto"/>
        <w:ind w:firstLineChars="200" w:firstLine="420"/>
        <w:rPr>
          <w:szCs w:val="21"/>
        </w:rPr>
      </w:pPr>
      <w:r w:rsidRPr="00E2685E">
        <w:rPr>
          <w:szCs w:val="21"/>
        </w:rPr>
        <w:t>f.</w:t>
      </w:r>
      <w:r w:rsidRPr="00E2685E">
        <w:rPr>
          <w:szCs w:val="21"/>
        </w:rPr>
        <w:tab/>
      </w:r>
      <w:r w:rsidRPr="00E2685E">
        <w:rPr>
          <w:szCs w:val="21"/>
        </w:rPr>
        <w:t>招标人与投标人为谋求特定投标人中标而采取的其他串通行为。</w:t>
      </w:r>
    </w:p>
    <w:p w14:paraId="7534615C" w14:textId="77777777" w:rsidR="00022FA5" w:rsidRPr="00E2685E" w:rsidRDefault="00022FA5" w:rsidP="00022FA5">
      <w:pPr>
        <w:spacing w:line="360" w:lineRule="auto"/>
        <w:ind w:firstLineChars="200" w:firstLine="420"/>
        <w:rPr>
          <w:szCs w:val="21"/>
        </w:rPr>
      </w:pPr>
      <w:r w:rsidRPr="00E2685E">
        <w:rPr>
          <w:szCs w:val="21"/>
        </w:rPr>
        <w:lastRenderedPageBreak/>
        <w:t>(4)</w:t>
      </w:r>
      <w:r w:rsidRPr="00E2685E">
        <w:rPr>
          <w:szCs w:val="21"/>
        </w:rPr>
        <w:t>投标人有下列情形之一的，属于弄虚作假的行为：</w:t>
      </w:r>
    </w:p>
    <w:p w14:paraId="7587FB3B" w14:textId="77777777" w:rsidR="00022FA5" w:rsidRPr="00E2685E" w:rsidRDefault="00022FA5" w:rsidP="00022FA5">
      <w:pPr>
        <w:spacing w:line="360" w:lineRule="auto"/>
        <w:ind w:firstLineChars="200" w:firstLine="420"/>
        <w:rPr>
          <w:szCs w:val="21"/>
        </w:rPr>
      </w:pPr>
      <w:r w:rsidRPr="00E2685E">
        <w:rPr>
          <w:szCs w:val="21"/>
        </w:rPr>
        <w:t>a.</w:t>
      </w:r>
      <w:r w:rsidRPr="00E2685E">
        <w:rPr>
          <w:szCs w:val="21"/>
        </w:rPr>
        <w:tab/>
      </w:r>
      <w:r w:rsidRPr="00E2685E">
        <w:rPr>
          <w:szCs w:val="21"/>
        </w:rPr>
        <w:t>使用通过受让或租借等方式获取的资格、资质证书投标；</w:t>
      </w:r>
    </w:p>
    <w:p w14:paraId="7CBE0D87" w14:textId="77777777" w:rsidR="00022FA5" w:rsidRPr="00E2685E" w:rsidRDefault="00022FA5" w:rsidP="00022FA5">
      <w:pPr>
        <w:spacing w:line="360" w:lineRule="auto"/>
        <w:ind w:firstLineChars="200" w:firstLine="420"/>
        <w:rPr>
          <w:szCs w:val="21"/>
        </w:rPr>
      </w:pPr>
      <w:r w:rsidRPr="00E2685E">
        <w:rPr>
          <w:szCs w:val="21"/>
        </w:rPr>
        <w:t>b.</w:t>
      </w:r>
      <w:r w:rsidRPr="00E2685E">
        <w:rPr>
          <w:szCs w:val="21"/>
        </w:rPr>
        <w:tab/>
      </w:r>
      <w:r w:rsidRPr="00E2685E">
        <w:rPr>
          <w:szCs w:val="21"/>
        </w:rPr>
        <w:t>使用伪造、变造的许可证件；</w:t>
      </w:r>
    </w:p>
    <w:p w14:paraId="2219E111" w14:textId="77777777" w:rsidR="00022FA5" w:rsidRPr="00E2685E" w:rsidRDefault="00022FA5" w:rsidP="00022FA5">
      <w:pPr>
        <w:spacing w:line="360" w:lineRule="auto"/>
        <w:ind w:firstLineChars="200" w:firstLine="420"/>
        <w:rPr>
          <w:szCs w:val="21"/>
        </w:rPr>
      </w:pPr>
      <w:r w:rsidRPr="00E2685E">
        <w:rPr>
          <w:szCs w:val="21"/>
        </w:rPr>
        <w:t>c.</w:t>
      </w:r>
      <w:r w:rsidRPr="00E2685E">
        <w:rPr>
          <w:szCs w:val="21"/>
        </w:rPr>
        <w:tab/>
      </w:r>
      <w:r w:rsidRPr="00E2685E">
        <w:rPr>
          <w:szCs w:val="21"/>
        </w:rPr>
        <w:t>提供虚假的业绩；</w:t>
      </w:r>
    </w:p>
    <w:p w14:paraId="55DC07BD" w14:textId="77777777" w:rsidR="00022FA5" w:rsidRPr="00E2685E" w:rsidRDefault="00022FA5" w:rsidP="00022FA5">
      <w:pPr>
        <w:spacing w:line="360" w:lineRule="auto"/>
        <w:ind w:firstLineChars="200" w:firstLine="420"/>
        <w:rPr>
          <w:szCs w:val="21"/>
        </w:rPr>
      </w:pPr>
      <w:r w:rsidRPr="00E2685E">
        <w:rPr>
          <w:szCs w:val="21"/>
        </w:rPr>
        <w:t>d.</w:t>
      </w:r>
      <w:r w:rsidRPr="00E2685E">
        <w:rPr>
          <w:szCs w:val="21"/>
        </w:rPr>
        <w:tab/>
      </w:r>
      <w:r w:rsidRPr="00E2685E">
        <w:rPr>
          <w:szCs w:val="21"/>
        </w:rPr>
        <w:t>提供虚假的项目负责人或主要技术人员简历、劳动关系证明；</w:t>
      </w:r>
    </w:p>
    <w:p w14:paraId="7521D132" w14:textId="77777777" w:rsidR="00022FA5" w:rsidRPr="00E2685E" w:rsidRDefault="00022FA5" w:rsidP="00022FA5">
      <w:pPr>
        <w:spacing w:line="360" w:lineRule="auto"/>
        <w:ind w:firstLineChars="200" w:firstLine="420"/>
        <w:rPr>
          <w:szCs w:val="21"/>
        </w:rPr>
      </w:pPr>
      <w:r w:rsidRPr="00E2685E">
        <w:rPr>
          <w:szCs w:val="21"/>
        </w:rPr>
        <w:t>e.</w:t>
      </w:r>
      <w:r w:rsidRPr="00E2685E">
        <w:rPr>
          <w:szCs w:val="21"/>
        </w:rPr>
        <w:tab/>
      </w:r>
      <w:r w:rsidRPr="00E2685E">
        <w:rPr>
          <w:szCs w:val="21"/>
        </w:rPr>
        <w:t>提供虚假的信用状况；</w:t>
      </w:r>
    </w:p>
    <w:p w14:paraId="2D636ED1" w14:textId="77777777" w:rsidR="00022FA5" w:rsidRPr="00E2685E" w:rsidRDefault="00022FA5" w:rsidP="00022FA5">
      <w:pPr>
        <w:spacing w:line="360" w:lineRule="auto"/>
        <w:ind w:firstLineChars="200" w:firstLine="420"/>
        <w:rPr>
          <w:szCs w:val="21"/>
        </w:rPr>
      </w:pPr>
      <w:r w:rsidRPr="00E2685E">
        <w:rPr>
          <w:szCs w:val="21"/>
        </w:rPr>
        <w:t>f.</w:t>
      </w:r>
      <w:r w:rsidRPr="00E2685E">
        <w:rPr>
          <w:szCs w:val="21"/>
        </w:rPr>
        <w:tab/>
      </w:r>
      <w:r w:rsidRPr="00E2685E">
        <w:rPr>
          <w:szCs w:val="21"/>
        </w:rPr>
        <w:t>其他弄虚作假的行为。</w:t>
      </w:r>
    </w:p>
    <w:p w14:paraId="5A9F00F2" w14:textId="77777777" w:rsidR="00022FA5" w:rsidRPr="00E2685E" w:rsidRDefault="00022FA5" w:rsidP="00022FA5">
      <w:pPr>
        <w:spacing w:line="360" w:lineRule="auto"/>
        <w:rPr>
          <w:b/>
        </w:rPr>
      </w:pPr>
      <w:r w:rsidRPr="00E2685E">
        <w:rPr>
          <w:b/>
        </w:rPr>
        <w:t>3.7</w:t>
      </w:r>
      <w:r w:rsidRPr="00E2685E">
        <w:rPr>
          <w:b/>
        </w:rPr>
        <w:t>投标文件的澄清和说明</w:t>
      </w:r>
    </w:p>
    <w:p w14:paraId="20F42686" w14:textId="77777777" w:rsidR="00022FA5" w:rsidRPr="00E2685E" w:rsidRDefault="00022FA5" w:rsidP="00022FA5">
      <w:pPr>
        <w:spacing w:line="360" w:lineRule="auto"/>
        <w:ind w:firstLineChars="200" w:firstLine="420"/>
        <w:rPr>
          <w:szCs w:val="21"/>
        </w:rPr>
      </w:pPr>
      <w:r w:rsidRPr="00E2685E">
        <w:rPr>
          <w:szCs w:val="21"/>
        </w:rPr>
        <w:t>3.7.1</w:t>
      </w:r>
      <w:r w:rsidRPr="00E2685E">
        <w:rPr>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517697A7" w14:textId="77777777" w:rsidR="00022FA5" w:rsidRPr="00E2685E" w:rsidRDefault="00022FA5" w:rsidP="00022FA5">
      <w:pPr>
        <w:spacing w:line="360" w:lineRule="auto"/>
        <w:ind w:firstLineChars="200" w:firstLine="420"/>
        <w:rPr>
          <w:szCs w:val="21"/>
        </w:rPr>
      </w:pPr>
      <w:r w:rsidRPr="00E2685E">
        <w:rPr>
          <w:szCs w:val="21"/>
        </w:rPr>
        <w:t>3.7.2</w:t>
      </w:r>
      <w:r w:rsidRPr="00E2685E">
        <w:rPr>
          <w:szCs w:val="21"/>
        </w:rPr>
        <w:t>澄清和说明不得超出投标文件的范围或改变投标文件的实质性内容（算术性错误的修正除外）。投标人的书面澄清、说明属于投标文件的组成部分。</w:t>
      </w:r>
    </w:p>
    <w:p w14:paraId="4DA4CB9E" w14:textId="77777777" w:rsidR="00022FA5" w:rsidRPr="00E2685E" w:rsidRDefault="00022FA5" w:rsidP="00022FA5">
      <w:pPr>
        <w:spacing w:line="360" w:lineRule="auto"/>
        <w:ind w:firstLineChars="200" w:firstLine="420"/>
        <w:rPr>
          <w:szCs w:val="21"/>
        </w:rPr>
      </w:pPr>
      <w:r w:rsidRPr="00E2685E">
        <w:rPr>
          <w:szCs w:val="21"/>
        </w:rPr>
        <w:t>3.7.3</w:t>
      </w:r>
      <w:r w:rsidRPr="00E2685E">
        <w:rPr>
          <w:szCs w:val="21"/>
        </w:rPr>
        <w:t>评标委员会不得暗示或诱导投标人作出澄清、说明，对投标人提交的澄清、说明有疑问的，可以要求投标人进一步澄清或说明，直至满足评标委员会的要求。</w:t>
      </w:r>
    </w:p>
    <w:p w14:paraId="46244018" w14:textId="77777777" w:rsidR="00022FA5" w:rsidRPr="00E2685E" w:rsidRDefault="00022FA5" w:rsidP="00022FA5">
      <w:pPr>
        <w:spacing w:line="360" w:lineRule="auto"/>
        <w:ind w:firstLineChars="200" w:firstLine="420"/>
        <w:rPr>
          <w:szCs w:val="21"/>
        </w:rPr>
      </w:pPr>
      <w:r w:rsidRPr="00E2685E">
        <w:rPr>
          <w:szCs w:val="21"/>
        </w:rPr>
        <w:t>3.7.4</w:t>
      </w:r>
      <w:r w:rsidRPr="00E2685E">
        <w:rPr>
          <w:szCs w:val="21"/>
        </w:rPr>
        <w:t>凡超出招标文件规定的或给发包人带来未曾要求的利益的变化、偏差或其他因素在评标时不予考虑。</w:t>
      </w:r>
      <w:r w:rsidRPr="00E2685E">
        <w:rPr>
          <w:szCs w:val="21"/>
        </w:rPr>
        <w:t xml:space="preserve"> </w:t>
      </w:r>
    </w:p>
    <w:p w14:paraId="77BBAE6F" w14:textId="77777777" w:rsidR="00022FA5" w:rsidRPr="00E2685E" w:rsidRDefault="00022FA5" w:rsidP="00022FA5">
      <w:pPr>
        <w:spacing w:line="360" w:lineRule="auto"/>
        <w:rPr>
          <w:b/>
        </w:rPr>
      </w:pPr>
      <w:r w:rsidRPr="00E2685E">
        <w:rPr>
          <w:b/>
        </w:rPr>
        <w:t>3.8</w:t>
      </w:r>
      <w:r w:rsidRPr="00E2685E">
        <w:rPr>
          <w:b/>
        </w:rPr>
        <w:t>不得否决投标的情形</w:t>
      </w:r>
    </w:p>
    <w:p w14:paraId="761FD0BB" w14:textId="77777777" w:rsidR="00022FA5" w:rsidRPr="00E2685E" w:rsidRDefault="00022FA5" w:rsidP="00022FA5">
      <w:pPr>
        <w:spacing w:line="360" w:lineRule="auto"/>
        <w:ind w:firstLineChars="200" w:firstLine="420"/>
        <w:rPr>
          <w:szCs w:val="21"/>
        </w:rPr>
      </w:pPr>
      <w:r w:rsidRPr="00E2685E">
        <w:rPr>
          <w:szCs w:val="21"/>
        </w:rPr>
        <w:t>投标文件存在第二章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1.12.3</w:t>
      </w:r>
      <w:r w:rsidRPr="00E2685E">
        <w:rPr>
          <w:szCs w:val="21"/>
        </w:rPr>
        <w:t>项所列情形的，均视为细微偏差，评标委员会不得否决投标人的投标，应按照第二章</w:t>
      </w:r>
      <w:r w:rsidRPr="00E2685E">
        <w:rPr>
          <w:szCs w:val="21"/>
        </w:rPr>
        <w:t>“</w:t>
      </w:r>
      <w:r w:rsidRPr="00E2685E">
        <w:rPr>
          <w:szCs w:val="21"/>
        </w:rPr>
        <w:t>投标人须知</w:t>
      </w:r>
      <w:r w:rsidRPr="00E2685E">
        <w:rPr>
          <w:szCs w:val="21"/>
        </w:rPr>
        <w:t>”</w:t>
      </w:r>
      <w:r w:rsidRPr="00E2685E">
        <w:rPr>
          <w:szCs w:val="21"/>
        </w:rPr>
        <w:t>第</w:t>
      </w:r>
      <w:r w:rsidRPr="00E2685E">
        <w:rPr>
          <w:szCs w:val="21"/>
        </w:rPr>
        <w:t>1.12.4</w:t>
      </w:r>
      <w:r w:rsidRPr="00E2685E">
        <w:rPr>
          <w:szCs w:val="21"/>
        </w:rPr>
        <w:t>项规定的原则处理。</w:t>
      </w:r>
    </w:p>
    <w:p w14:paraId="3D97923D" w14:textId="77777777" w:rsidR="00022FA5" w:rsidRPr="00E2685E" w:rsidRDefault="00022FA5" w:rsidP="00022FA5">
      <w:pPr>
        <w:spacing w:line="360" w:lineRule="auto"/>
        <w:rPr>
          <w:b/>
        </w:rPr>
      </w:pPr>
      <w:r w:rsidRPr="00E2685E">
        <w:rPr>
          <w:b/>
        </w:rPr>
        <w:t>3.9</w:t>
      </w:r>
      <w:r w:rsidRPr="00E2685E">
        <w:rPr>
          <w:b/>
        </w:rPr>
        <w:t>评标结果</w:t>
      </w:r>
    </w:p>
    <w:p w14:paraId="7AD2152F" w14:textId="77777777" w:rsidR="00022FA5" w:rsidRPr="00E2685E" w:rsidRDefault="00022FA5" w:rsidP="00022FA5">
      <w:pPr>
        <w:spacing w:line="360" w:lineRule="auto"/>
        <w:ind w:firstLineChars="200" w:firstLine="420"/>
        <w:rPr>
          <w:szCs w:val="21"/>
        </w:rPr>
      </w:pPr>
      <w:r w:rsidRPr="00E2685E">
        <w:rPr>
          <w:szCs w:val="21"/>
        </w:rPr>
        <w:t>3.9.1</w:t>
      </w:r>
      <w:r w:rsidRPr="00E2685E">
        <w:rPr>
          <w:szCs w:val="21"/>
        </w:rPr>
        <w:t>除第二章</w:t>
      </w:r>
      <w:r w:rsidRPr="00E2685E">
        <w:rPr>
          <w:szCs w:val="21"/>
        </w:rPr>
        <w:t>“</w:t>
      </w:r>
      <w:r w:rsidRPr="00E2685E">
        <w:rPr>
          <w:szCs w:val="21"/>
        </w:rPr>
        <w:t>投标人须知</w:t>
      </w:r>
      <w:r w:rsidRPr="00E2685E">
        <w:rPr>
          <w:szCs w:val="21"/>
        </w:rPr>
        <w:t>”</w:t>
      </w:r>
      <w:r w:rsidRPr="00E2685E">
        <w:rPr>
          <w:szCs w:val="21"/>
        </w:rPr>
        <w:t>前附表授权直接确定中标人外，评标委员会按照</w:t>
      </w:r>
      <w:r w:rsidRPr="00E2685E">
        <w:rPr>
          <w:szCs w:val="21"/>
        </w:rPr>
        <w:t xml:space="preserve"> </w:t>
      </w:r>
      <w:r w:rsidRPr="00E2685E">
        <w:rPr>
          <w:szCs w:val="21"/>
        </w:rPr>
        <w:t>得分由高到低的顺序推荐中标候选人，并标明排序。</w:t>
      </w:r>
    </w:p>
    <w:p w14:paraId="6883A2E9" w14:textId="77777777" w:rsidR="00022FA5" w:rsidRPr="00E2685E" w:rsidRDefault="00022FA5" w:rsidP="00022FA5">
      <w:pPr>
        <w:spacing w:line="360" w:lineRule="auto"/>
        <w:ind w:firstLineChars="200" w:firstLine="420"/>
        <w:rPr>
          <w:szCs w:val="21"/>
        </w:rPr>
      </w:pPr>
      <w:r w:rsidRPr="00E2685E">
        <w:rPr>
          <w:szCs w:val="21"/>
        </w:rPr>
        <w:t>3.9.2</w:t>
      </w:r>
      <w:r w:rsidRPr="00E2685E">
        <w:rPr>
          <w:szCs w:val="21"/>
        </w:rPr>
        <w:t>评标委员会完成评标后，应向招标人提交书面评标报告。</w:t>
      </w:r>
    </w:p>
    <w:bookmarkEnd w:id="3"/>
    <w:p w14:paraId="71E411B3" w14:textId="77777777" w:rsidR="0050021E" w:rsidRPr="0050021E" w:rsidRDefault="0050021E" w:rsidP="00F23AC2">
      <w:pPr>
        <w:pStyle w:val="a3"/>
        <w:adjustRightInd w:val="0"/>
        <w:snapToGrid w:val="0"/>
        <w:spacing w:before="0" w:beforeAutospacing="0" w:after="0" w:afterAutospacing="0" w:line="360" w:lineRule="auto"/>
        <w:jc w:val="both"/>
        <w:outlineLvl w:val="0"/>
        <w:rPr>
          <w:rFonts w:ascii="Times New Roman" w:eastAsia="黑体" w:hAnsi="Times New Roman" w:cs="Times New Roman"/>
          <w:color w:val="auto"/>
          <w:sz w:val="28"/>
        </w:rPr>
      </w:pPr>
      <w:r w:rsidRPr="0050021E">
        <w:rPr>
          <w:rFonts w:ascii="Times New Roman" w:eastAsia="黑体" w:hAnsi="Times New Roman" w:cs="Times New Roman"/>
          <w:color w:val="auto"/>
          <w:sz w:val="28"/>
        </w:rPr>
        <w:t>四、其他需要公开的内容</w:t>
      </w:r>
    </w:p>
    <w:p w14:paraId="0F91CD64" w14:textId="0F1A1DC0" w:rsidR="0050021E" w:rsidRPr="0050021E" w:rsidRDefault="0050021E" w:rsidP="00F23AC2">
      <w:pPr>
        <w:pStyle w:val="a3"/>
        <w:widowControl w:val="0"/>
        <w:spacing w:before="0" w:beforeAutospacing="0" w:after="0" w:afterAutospacing="0" w:line="360" w:lineRule="auto"/>
        <w:ind w:firstLineChars="200" w:firstLine="480"/>
        <w:rPr>
          <w:rFonts w:ascii="Times New Roman" w:hAnsi="Times New Roman" w:cs="Times New Roman"/>
          <w:color w:val="auto"/>
        </w:rPr>
      </w:pPr>
      <w:r w:rsidRPr="00740927">
        <w:rPr>
          <w:rFonts w:ascii="Times New Roman" w:hAnsi="Times New Roman" w:cs="Times New Roman"/>
          <w:color w:val="auto"/>
        </w:rPr>
        <w:t>无</w:t>
      </w:r>
      <w:bookmarkEnd w:id="0"/>
    </w:p>
    <w:sectPr w:rsidR="0050021E" w:rsidRPr="0050021E" w:rsidSect="000E0F17">
      <w:headerReference w:type="even"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E335" w14:textId="77777777" w:rsidR="00C444AD" w:rsidRDefault="00C444AD" w:rsidP="00F2152E">
      <w:r>
        <w:separator/>
      </w:r>
    </w:p>
  </w:endnote>
  <w:endnote w:type="continuationSeparator" w:id="0">
    <w:p w14:paraId="336E1DDE" w14:textId="77777777" w:rsidR="00C444AD" w:rsidRDefault="00C444AD" w:rsidP="00F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7AFA" w14:textId="77777777" w:rsidR="00C444AD" w:rsidRDefault="00C444AD" w:rsidP="00F2152E">
      <w:r>
        <w:separator/>
      </w:r>
    </w:p>
  </w:footnote>
  <w:footnote w:type="continuationSeparator" w:id="0">
    <w:p w14:paraId="7682F4C6" w14:textId="77777777" w:rsidR="00C444AD" w:rsidRDefault="00C444AD" w:rsidP="00F2152E">
      <w:r>
        <w:continuationSeparator/>
      </w:r>
    </w:p>
  </w:footnote>
  <w:footnote w:id="1">
    <w:p w14:paraId="430A0AE8" w14:textId="77777777" w:rsidR="00022FA5" w:rsidRDefault="00022FA5" w:rsidP="00022FA5">
      <w:pPr>
        <w:pStyle w:val="a5"/>
        <w:spacing w:line="300" w:lineRule="atLeast"/>
        <w:ind w:left="180" w:hangingChars="100" w:hanging="180"/>
        <w:rPr>
          <w:szCs w:val="18"/>
        </w:rPr>
      </w:pPr>
      <w:r>
        <w:rPr>
          <w:rStyle w:val="a7"/>
          <w:szCs w:val="18"/>
        </w:rPr>
        <w:footnoteRef/>
      </w:r>
      <w:r>
        <w:rPr>
          <w:szCs w:val="18"/>
        </w:rPr>
        <w:t xml:space="preserve"> </w:t>
      </w:r>
      <w:r>
        <w:rPr>
          <w:rFonts w:ascii="宋体" w:hAnsi="宋体" w:hint="eastAsia"/>
          <w:szCs w:val="18"/>
        </w:rPr>
        <w:t>“</w:t>
      </w:r>
      <w:r>
        <w:rPr>
          <w:rFonts w:hint="eastAsia"/>
          <w:szCs w:val="18"/>
        </w:rPr>
        <w:t>评标办法前附表</w:t>
      </w:r>
      <w:r>
        <w:rPr>
          <w:rFonts w:ascii="宋体" w:hAnsi="宋体" w:hint="eastAsia"/>
          <w:szCs w:val="18"/>
        </w:rPr>
        <w:t>”</w:t>
      </w:r>
      <w:r>
        <w:rPr>
          <w:rFonts w:hint="eastAsia"/>
          <w:szCs w:val="18"/>
        </w:rPr>
        <w:t>用于进一步明确正文中的未尽事宜，由招标人根据招标项目具体特点和实际需要编制和填写。评标办法前附表是对评标办法正文的补充和细化，应对照评标办法正文中同一编号的条款一起阅读和理解。</w:t>
      </w:r>
      <w:r>
        <w:rPr>
          <w:rFonts w:ascii="黑体" w:eastAsia="黑体" w:hAnsi="黑体" w:hint="eastAsia"/>
          <w:szCs w:val="18"/>
        </w:rPr>
        <w:t>如前附表与正文不一致时，以前附表的规定为准。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520" w14:textId="77777777" w:rsidR="00FD1681" w:rsidRPr="00F34188" w:rsidRDefault="00FD1681" w:rsidP="004F0DA3">
    <w:pPr>
      <w:pBdr>
        <w:bottom w:val="single" w:sz="4" w:space="1" w:color="auto"/>
      </w:pBdr>
      <w:topLinePunct/>
      <w:spacing w:line="240" w:lineRule="atLeast"/>
      <w:jc w:val="right"/>
      <w:rPr>
        <w:rStyle w:val="font161"/>
        <w:rFonts w:eastAsia="黑体"/>
        <w:b w:val="0"/>
        <w:kern w:val="10"/>
        <w:szCs w:val="18"/>
      </w:rPr>
    </w:pPr>
    <w:r w:rsidRPr="00F34188">
      <w:rPr>
        <w:rStyle w:val="font161"/>
        <w:rFonts w:eastAsia="黑体" w:hint="eastAsia"/>
        <w:kern w:val="10"/>
        <w:szCs w:val="18"/>
      </w:rPr>
      <w:t>第三章</w:t>
    </w:r>
    <w:r w:rsidRPr="00F34188">
      <w:rPr>
        <w:rStyle w:val="font161"/>
        <w:rFonts w:eastAsia="黑体" w:hint="eastAsia"/>
        <w:kern w:val="10"/>
        <w:szCs w:val="18"/>
      </w:rPr>
      <w:t xml:space="preserve">  </w:t>
    </w:r>
    <w:r w:rsidRPr="00F34188">
      <w:rPr>
        <w:rStyle w:val="font161"/>
        <w:rFonts w:eastAsia="黑体" w:hint="eastAsia"/>
        <w:kern w:val="10"/>
        <w:szCs w:val="18"/>
      </w:rPr>
      <w:t>评标办法</w:t>
    </w:r>
  </w:p>
  <w:p w14:paraId="2FC8EED9" w14:textId="77777777" w:rsidR="002978A4" w:rsidRDefault="00297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2A57"/>
    <w:multiLevelType w:val="singleLevel"/>
    <w:tmpl w:val="104C2A57"/>
    <w:lvl w:ilvl="0">
      <w:start w:val="1"/>
      <w:numFmt w:val="decimal"/>
      <w:suff w:val="nothing"/>
      <w:lvlText w:val="%1、"/>
      <w:lvlJc w:val="left"/>
    </w:lvl>
  </w:abstractNum>
  <w:abstractNum w:abstractNumId="1" w15:restartNumberingAfterBreak="0">
    <w:nsid w:val="12AD34A9"/>
    <w:multiLevelType w:val="hybridMultilevel"/>
    <w:tmpl w:val="B5DE9A34"/>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25E2CCE6">
      <w:start w:val="1"/>
      <w:numFmt w:val="decimalEnclosedCircle"/>
      <w:lvlText w:val="%3"/>
      <w:lvlJc w:val="left"/>
      <w:pPr>
        <w:ind w:left="2208" w:hanging="360"/>
      </w:pPr>
      <w:rPr>
        <w:rFonts w:hint="default"/>
      </w:r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2" w15:restartNumberingAfterBreak="0">
    <w:nsid w:val="1B007E57"/>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abstractNum w:abstractNumId="3" w15:restartNumberingAfterBreak="0">
    <w:nsid w:val="7A9152AE"/>
    <w:multiLevelType w:val="hybridMultilevel"/>
    <w:tmpl w:val="085C0558"/>
    <w:lvl w:ilvl="0" w:tplc="3B1AA448">
      <w:start w:val="1"/>
      <w:numFmt w:val="decimal"/>
      <w:lvlText w:val="（%1）"/>
      <w:lvlJc w:val="left"/>
      <w:pPr>
        <w:tabs>
          <w:tab w:val="num" w:pos="0"/>
        </w:tabs>
        <w:ind w:left="865" w:hanging="865"/>
      </w:pPr>
      <w:rPr>
        <w:rFonts w:cs="Times New Roman" w:hint="default"/>
        <w:lang w:val="en-US"/>
      </w:rPr>
    </w:lvl>
    <w:lvl w:ilvl="1" w:tplc="04090019">
      <w:start w:val="1"/>
      <w:numFmt w:val="lowerLetter"/>
      <w:lvlText w:val="%2)"/>
      <w:lvlJc w:val="left"/>
      <w:pPr>
        <w:tabs>
          <w:tab w:val="num" w:pos="1848"/>
        </w:tabs>
        <w:ind w:left="1848" w:hanging="420"/>
      </w:pPr>
    </w:lvl>
    <w:lvl w:ilvl="2" w:tplc="0409001B" w:tentative="1">
      <w:start w:val="1"/>
      <w:numFmt w:val="lowerRoman"/>
      <w:lvlText w:val="%3."/>
      <w:lvlJc w:val="right"/>
      <w:pPr>
        <w:tabs>
          <w:tab w:val="num" w:pos="2268"/>
        </w:tabs>
        <w:ind w:left="2268" w:hanging="420"/>
      </w:pPr>
    </w:lvl>
    <w:lvl w:ilvl="3" w:tplc="0409000F" w:tentative="1">
      <w:start w:val="1"/>
      <w:numFmt w:val="decimal"/>
      <w:lvlText w:val="%4."/>
      <w:lvlJc w:val="left"/>
      <w:pPr>
        <w:tabs>
          <w:tab w:val="num" w:pos="2688"/>
        </w:tabs>
        <w:ind w:left="2688" w:hanging="420"/>
      </w:pPr>
    </w:lvl>
    <w:lvl w:ilvl="4" w:tplc="04090019" w:tentative="1">
      <w:start w:val="1"/>
      <w:numFmt w:val="lowerLetter"/>
      <w:lvlText w:val="%5)"/>
      <w:lvlJc w:val="left"/>
      <w:pPr>
        <w:tabs>
          <w:tab w:val="num" w:pos="3108"/>
        </w:tabs>
        <w:ind w:left="3108" w:hanging="420"/>
      </w:pPr>
    </w:lvl>
    <w:lvl w:ilvl="5" w:tplc="0409001B" w:tentative="1">
      <w:start w:val="1"/>
      <w:numFmt w:val="lowerRoman"/>
      <w:lvlText w:val="%6."/>
      <w:lvlJc w:val="right"/>
      <w:pPr>
        <w:tabs>
          <w:tab w:val="num" w:pos="3528"/>
        </w:tabs>
        <w:ind w:left="3528" w:hanging="420"/>
      </w:pPr>
    </w:lvl>
    <w:lvl w:ilvl="6" w:tplc="0409000F" w:tentative="1">
      <w:start w:val="1"/>
      <w:numFmt w:val="decimal"/>
      <w:lvlText w:val="%7."/>
      <w:lvlJc w:val="left"/>
      <w:pPr>
        <w:tabs>
          <w:tab w:val="num" w:pos="3948"/>
        </w:tabs>
        <w:ind w:left="3948" w:hanging="420"/>
      </w:pPr>
    </w:lvl>
    <w:lvl w:ilvl="7" w:tplc="04090019" w:tentative="1">
      <w:start w:val="1"/>
      <w:numFmt w:val="lowerLetter"/>
      <w:lvlText w:val="%8)"/>
      <w:lvlJc w:val="left"/>
      <w:pPr>
        <w:tabs>
          <w:tab w:val="num" w:pos="4368"/>
        </w:tabs>
        <w:ind w:left="4368" w:hanging="420"/>
      </w:pPr>
    </w:lvl>
    <w:lvl w:ilvl="8" w:tplc="0409001B" w:tentative="1">
      <w:start w:val="1"/>
      <w:numFmt w:val="lowerRoman"/>
      <w:lvlText w:val="%9."/>
      <w:lvlJc w:val="right"/>
      <w:pPr>
        <w:tabs>
          <w:tab w:val="num" w:pos="4788"/>
        </w:tabs>
        <w:ind w:left="478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2E"/>
    <w:rsid w:val="00005F61"/>
    <w:rsid w:val="00022FA5"/>
    <w:rsid w:val="000E0F17"/>
    <w:rsid w:val="00140EB3"/>
    <w:rsid w:val="001D4D62"/>
    <w:rsid w:val="001F4EFD"/>
    <w:rsid w:val="002123C9"/>
    <w:rsid w:val="002232B2"/>
    <w:rsid w:val="00293F38"/>
    <w:rsid w:val="002978A4"/>
    <w:rsid w:val="002C703E"/>
    <w:rsid w:val="002E139A"/>
    <w:rsid w:val="002E61B5"/>
    <w:rsid w:val="00344D86"/>
    <w:rsid w:val="00351808"/>
    <w:rsid w:val="00370FEC"/>
    <w:rsid w:val="003C2AE2"/>
    <w:rsid w:val="00410F48"/>
    <w:rsid w:val="0045577A"/>
    <w:rsid w:val="00455AD1"/>
    <w:rsid w:val="00467572"/>
    <w:rsid w:val="00480219"/>
    <w:rsid w:val="004D4D96"/>
    <w:rsid w:val="004E2402"/>
    <w:rsid w:val="0050021E"/>
    <w:rsid w:val="00500E57"/>
    <w:rsid w:val="0055515F"/>
    <w:rsid w:val="005A198B"/>
    <w:rsid w:val="005E0EE2"/>
    <w:rsid w:val="005F49A1"/>
    <w:rsid w:val="00645BAC"/>
    <w:rsid w:val="0066623E"/>
    <w:rsid w:val="006675E2"/>
    <w:rsid w:val="006962EE"/>
    <w:rsid w:val="006B38FE"/>
    <w:rsid w:val="006C603B"/>
    <w:rsid w:val="00740927"/>
    <w:rsid w:val="00766985"/>
    <w:rsid w:val="00767C00"/>
    <w:rsid w:val="007E18A9"/>
    <w:rsid w:val="00816840"/>
    <w:rsid w:val="0082564E"/>
    <w:rsid w:val="00826386"/>
    <w:rsid w:val="0086074B"/>
    <w:rsid w:val="008D17CF"/>
    <w:rsid w:val="00913003"/>
    <w:rsid w:val="00934EED"/>
    <w:rsid w:val="00986D38"/>
    <w:rsid w:val="00991EE3"/>
    <w:rsid w:val="009B308A"/>
    <w:rsid w:val="00A65A61"/>
    <w:rsid w:val="00AA655D"/>
    <w:rsid w:val="00AE1E3C"/>
    <w:rsid w:val="00B71DD2"/>
    <w:rsid w:val="00B92429"/>
    <w:rsid w:val="00C37D89"/>
    <w:rsid w:val="00C444AD"/>
    <w:rsid w:val="00C6208A"/>
    <w:rsid w:val="00CF3DA4"/>
    <w:rsid w:val="00D225CF"/>
    <w:rsid w:val="00D87A10"/>
    <w:rsid w:val="00D91D67"/>
    <w:rsid w:val="00DF284D"/>
    <w:rsid w:val="00E32779"/>
    <w:rsid w:val="00E65ABF"/>
    <w:rsid w:val="00E912AE"/>
    <w:rsid w:val="00EB4399"/>
    <w:rsid w:val="00EC1034"/>
    <w:rsid w:val="00EE4149"/>
    <w:rsid w:val="00EF4B69"/>
    <w:rsid w:val="00EF5EF5"/>
    <w:rsid w:val="00F2152E"/>
    <w:rsid w:val="00F23AC2"/>
    <w:rsid w:val="00F24692"/>
    <w:rsid w:val="00F60BE6"/>
    <w:rsid w:val="00F81994"/>
    <w:rsid w:val="00F96FA1"/>
    <w:rsid w:val="00FC2743"/>
    <w:rsid w:val="00FD1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8BBE"/>
  <w15:chartTrackingRefBased/>
  <w15:docId w15:val="{5D947AEB-0903-49BA-9833-2C57819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C+F1)"/>
    <w:basedOn w:val="a"/>
    <w:next w:val="a"/>
    <w:link w:val="10"/>
    <w:qFormat/>
    <w:rsid w:val="00F2152E"/>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semiHidden/>
    <w:unhideWhenUsed/>
    <w:qFormat/>
    <w:rsid w:val="00AE1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D16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2152E"/>
    <w:pPr>
      <w:widowControl/>
      <w:spacing w:before="100" w:beforeAutospacing="1" w:after="100" w:afterAutospacing="1"/>
      <w:jc w:val="left"/>
    </w:pPr>
    <w:rPr>
      <w:rFonts w:ascii="宋体" w:hAnsi="宋体" w:cs="Arial"/>
      <w:color w:val="0000FF"/>
      <w:kern w:val="0"/>
      <w:sz w:val="24"/>
      <w:szCs w:val="24"/>
    </w:rPr>
  </w:style>
  <w:style w:type="table" w:styleId="a4">
    <w:name w:val="Table Grid"/>
    <w:basedOn w:val="a1"/>
    <w:qFormat/>
    <w:rsid w:val="00F2152E"/>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C+F1) 字符"/>
    <w:basedOn w:val="a0"/>
    <w:link w:val="1"/>
    <w:qFormat/>
    <w:rsid w:val="00F2152E"/>
    <w:rPr>
      <w:rFonts w:cs="Times New Roman"/>
      <w:b/>
      <w:bCs/>
      <w:kern w:val="44"/>
      <w:sz w:val="44"/>
      <w:szCs w:val="44"/>
    </w:rPr>
  </w:style>
  <w:style w:type="paragraph" w:styleId="a5">
    <w:name w:val="footnote text"/>
    <w:basedOn w:val="a"/>
    <w:link w:val="a6"/>
    <w:uiPriority w:val="99"/>
    <w:qFormat/>
    <w:rsid w:val="00F2152E"/>
    <w:pPr>
      <w:adjustRightInd w:val="0"/>
      <w:snapToGrid w:val="0"/>
      <w:spacing w:line="420" w:lineRule="atLeast"/>
      <w:ind w:firstLine="454"/>
      <w:jc w:val="left"/>
      <w:textAlignment w:val="baseline"/>
    </w:pPr>
    <w:rPr>
      <w:rFonts w:cs="Times New Roman"/>
      <w:kern w:val="0"/>
      <w:sz w:val="18"/>
      <w:szCs w:val="20"/>
    </w:rPr>
  </w:style>
  <w:style w:type="character" w:customStyle="1" w:styleId="a6">
    <w:name w:val="脚注文本 字符"/>
    <w:basedOn w:val="a0"/>
    <w:link w:val="a5"/>
    <w:uiPriority w:val="99"/>
    <w:qFormat/>
    <w:rsid w:val="00F2152E"/>
    <w:rPr>
      <w:rFonts w:cs="Times New Roman"/>
      <w:kern w:val="0"/>
      <w:sz w:val="18"/>
      <w:szCs w:val="20"/>
    </w:rPr>
  </w:style>
  <w:style w:type="character" w:styleId="a7">
    <w:name w:val="footnote reference"/>
    <w:uiPriority w:val="99"/>
    <w:qFormat/>
    <w:rsid w:val="00F2152E"/>
    <w:rPr>
      <w:vertAlign w:val="superscript"/>
    </w:rPr>
  </w:style>
  <w:style w:type="paragraph" w:styleId="a8">
    <w:name w:val="header"/>
    <w:basedOn w:val="a"/>
    <w:link w:val="a9"/>
    <w:uiPriority w:val="99"/>
    <w:unhideWhenUsed/>
    <w:rsid w:val="00FD168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D1681"/>
    <w:rPr>
      <w:sz w:val="18"/>
      <w:szCs w:val="18"/>
    </w:rPr>
  </w:style>
  <w:style w:type="paragraph" w:styleId="aa">
    <w:name w:val="footer"/>
    <w:aliases w:val="123YJ"/>
    <w:basedOn w:val="a"/>
    <w:link w:val="ab"/>
    <w:uiPriority w:val="99"/>
    <w:unhideWhenUsed/>
    <w:qFormat/>
    <w:rsid w:val="00FD1681"/>
    <w:pPr>
      <w:tabs>
        <w:tab w:val="center" w:pos="4153"/>
        <w:tab w:val="right" w:pos="8306"/>
      </w:tabs>
      <w:snapToGrid w:val="0"/>
      <w:jc w:val="left"/>
    </w:pPr>
    <w:rPr>
      <w:sz w:val="18"/>
      <w:szCs w:val="18"/>
    </w:rPr>
  </w:style>
  <w:style w:type="character" w:customStyle="1" w:styleId="ab">
    <w:name w:val="页脚 字符"/>
    <w:aliases w:val="123YJ 字符1"/>
    <w:basedOn w:val="a0"/>
    <w:link w:val="aa"/>
    <w:uiPriority w:val="99"/>
    <w:rsid w:val="00FD1681"/>
    <w:rPr>
      <w:sz w:val="18"/>
      <w:szCs w:val="18"/>
    </w:rPr>
  </w:style>
  <w:style w:type="character" w:customStyle="1" w:styleId="font161">
    <w:name w:val="font161"/>
    <w:uiPriority w:val="99"/>
    <w:qFormat/>
    <w:rsid w:val="00FD1681"/>
    <w:rPr>
      <w:b/>
      <w:bCs/>
      <w:sz w:val="32"/>
      <w:szCs w:val="32"/>
    </w:rPr>
  </w:style>
  <w:style w:type="character" w:customStyle="1" w:styleId="21">
    <w:name w:val="脚注文本 字符2"/>
    <w:uiPriority w:val="99"/>
    <w:qFormat/>
    <w:rsid w:val="00FD1681"/>
    <w:rPr>
      <w:sz w:val="18"/>
    </w:rPr>
  </w:style>
  <w:style w:type="character" w:customStyle="1" w:styleId="11">
    <w:name w:val="页脚 字符1"/>
    <w:aliases w:val="123YJ 字符"/>
    <w:qFormat/>
    <w:rsid w:val="00FD1681"/>
    <w:rPr>
      <w:kern w:val="2"/>
      <w:sz w:val="18"/>
      <w:szCs w:val="18"/>
    </w:rPr>
  </w:style>
  <w:style w:type="paragraph" w:customStyle="1" w:styleId="378020">
    <w:name w:val="样式 标题 3 + (中文) 黑体 小四 非加粗 段前: 7.8 磅 段后: 0 磅 行距: 固定值 20 磅"/>
    <w:basedOn w:val="3"/>
    <w:uiPriority w:val="99"/>
    <w:rsid w:val="00FD1681"/>
    <w:pPr>
      <w:spacing w:before="0" w:after="0" w:line="400" w:lineRule="exact"/>
    </w:pPr>
    <w:rPr>
      <w:rFonts w:eastAsia="黑体" w:cs="宋体"/>
      <w:b w:val="0"/>
      <w:bCs w:val="0"/>
      <w:sz w:val="24"/>
      <w:szCs w:val="20"/>
      <w:lang w:val="x-none" w:eastAsia="x-none"/>
    </w:rPr>
  </w:style>
  <w:style w:type="character" w:customStyle="1" w:styleId="30">
    <w:name w:val="标题 3 字符"/>
    <w:basedOn w:val="a0"/>
    <w:link w:val="3"/>
    <w:uiPriority w:val="9"/>
    <w:semiHidden/>
    <w:rsid w:val="00FD1681"/>
    <w:rPr>
      <w:b/>
      <w:bCs/>
      <w:sz w:val="32"/>
      <w:szCs w:val="32"/>
    </w:rPr>
  </w:style>
  <w:style w:type="paragraph" w:styleId="ac">
    <w:name w:val="Body Text"/>
    <w:basedOn w:val="a"/>
    <w:link w:val="ad"/>
    <w:uiPriority w:val="99"/>
    <w:qFormat/>
    <w:rsid w:val="00E65ABF"/>
    <w:pPr>
      <w:spacing w:after="120"/>
    </w:pPr>
    <w:rPr>
      <w:rFonts w:cs="Times New Roman"/>
      <w:szCs w:val="24"/>
    </w:rPr>
  </w:style>
  <w:style w:type="character" w:customStyle="1" w:styleId="ad">
    <w:name w:val="正文文本 字符"/>
    <w:basedOn w:val="a0"/>
    <w:link w:val="ac"/>
    <w:qFormat/>
    <w:rsid w:val="00E65ABF"/>
    <w:rPr>
      <w:rFonts w:cs="Times New Roman"/>
      <w:szCs w:val="24"/>
    </w:rPr>
  </w:style>
  <w:style w:type="character" w:customStyle="1" w:styleId="12">
    <w:name w:val="正文文本 字符1"/>
    <w:qFormat/>
    <w:rsid w:val="00740927"/>
    <w:rPr>
      <w:kern w:val="2"/>
      <w:sz w:val="21"/>
      <w:szCs w:val="24"/>
    </w:rPr>
  </w:style>
  <w:style w:type="character" w:customStyle="1" w:styleId="font11">
    <w:name w:val="font11"/>
    <w:basedOn w:val="a0"/>
    <w:rsid w:val="008D17CF"/>
    <w:rPr>
      <w:rFonts w:ascii="Times New Roman" w:hAnsi="Times New Roman" w:cs="Times New Roman" w:hint="default"/>
      <w:color w:val="000000"/>
      <w:sz w:val="21"/>
      <w:szCs w:val="21"/>
      <w:u w:val="none"/>
    </w:rPr>
  </w:style>
  <w:style w:type="character" w:customStyle="1" w:styleId="font01">
    <w:name w:val="font01"/>
    <w:basedOn w:val="a0"/>
    <w:rsid w:val="008D17CF"/>
    <w:rPr>
      <w:rFonts w:ascii="宋体" w:eastAsia="宋体" w:hAnsi="宋体" w:cs="宋体" w:hint="eastAsia"/>
      <w:color w:val="000000"/>
      <w:sz w:val="21"/>
      <w:szCs w:val="21"/>
      <w:u w:val="none"/>
    </w:rPr>
  </w:style>
  <w:style w:type="character" w:customStyle="1" w:styleId="20">
    <w:name w:val="标题 2 字符"/>
    <w:basedOn w:val="a0"/>
    <w:link w:val="2"/>
    <w:uiPriority w:val="9"/>
    <w:semiHidden/>
    <w:rsid w:val="00AE1E3C"/>
    <w:rPr>
      <w:rFonts w:asciiTheme="majorHAnsi" w:eastAsiaTheme="majorEastAsia" w:hAnsiTheme="majorHAnsi" w:cstheme="majorBidi"/>
      <w:b/>
      <w:bCs/>
      <w:sz w:val="32"/>
      <w:szCs w:val="32"/>
    </w:rPr>
  </w:style>
  <w:style w:type="character" w:customStyle="1" w:styleId="DefaultChar">
    <w:name w:val="Default Char"/>
    <w:link w:val="Default"/>
    <w:uiPriority w:val="99"/>
    <w:rsid w:val="00AE1E3C"/>
    <w:rPr>
      <w:rFonts w:ascii="宋体"/>
      <w:color w:val="000000"/>
      <w:sz w:val="24"/>
      <w:szCs w:val="24"/>
    </w:rPr>
  </w:style>
  <w:style w:type="paragraph" w:customStyle="1" w:styleId="Default">
    <w:name w:val="Default"/>
    <w:link w:val="DefaultChar"/>
    <w:qFormat/>
    <w:rsid w:val="00AE1E3C"/>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1744</Words>
  <Characters>9944</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晓雨 李</cp:lastModifiedBy>
  <cp:revision>49</cp:revision>
  <dcterms:created xsi:type="dcterms:W3CDTF">2020-06-18T15:11:00Z</dcterms:created>
  <dcterms:modified xsi:type="dcterms:W3CDTF">2021-11-23T09:45:00Z</dcterms:modified>
</cp:coreProperties>
</file>