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C" w:rsidRDefault="008171BB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D1756C">
        <w:trPr>
          <w:trHeight w:val="90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大同市机动车检测（中心）有限责任公司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王磊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山西省大同市平城区大庆路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13934125263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阳高县鸿驰机动车检测有限公司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乔有清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阳高县龙泉镇新和堡村北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15935288233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大同市安顺机动车检验检测有限公司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大同市云州区倍加造镇谢疃村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15110777701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大同市天泰机动车检测有限公司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郭晓峰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天镇县三十里铺乡迁安新村南侧产业园区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13934777977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国道旁，原雁联有限公司第三分公司院内）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怀仁市四季机动车检测有限公司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贺加兴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怀仁市新家园乡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国道东左沙路南侧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13593453565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怀仁市燕春机动车检测有限公司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呼万武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怀仁市何家堡乡怀义西街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13932126659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0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81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83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王小兵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56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29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阳泉盂县路家村镇东杨家沟村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897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长治市高新区老顶山镇关村金伯乐汽贸汽配城内南北主路东侧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502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晋城市城区西上庄办事处冯匠村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李珂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晋城市泽州县金村镇霍秀村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38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晋城市豪迅汽车综合性能检测有限公司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姚晋东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城市城区晋韩路西上庄办事处道头村北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13935600732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</w:pPr>
          </w:p>
          <w:p w:rsidR="00D1756C" w:rsidRDefault="00D1756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551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</w:pP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1032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1032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运城市八达服务公司盐湖大道检测站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运城市禹都大道（车检中心院内）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916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山西振祥机动车检测有限公司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许俊兴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闻喜县侯村乡西阳泉头村向南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18634542629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</w:pP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</w:pP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</w:pP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</w:pP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</w:pP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</w:pPr>
          </w:p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国道东于村与水屯营村交界处（东于五级汽车站院内）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清徐县鑫安通汽车综合性能检测有限公司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61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太原市尖草坪区光社街办新店街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古交市聚合顺机动车检测有限公司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康利军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古交市桃园街道石家河村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13546386363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太原市盛亿机动车检测有限公司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闫安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山西省太原市小店区刘家堡乡河滩村村西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15234113328</w:t>
            </w:r>
          </w:p>
        </w:tc>
        <w:tc>
          <w:tcPr>
            <w:tcW w:w="1022" w:type="dxa"/>
            <w:vAlign w:val="center"/>
          </w:tcPr>
          <w:p w:rsidR="00D1756C" w:rsidRDefault="00D1756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756C">
        <w:trPr>
          <w:trHeight w:val="405"/>
          <w:jc w:val="center"/>
        </w:trPr>
        <w:tc>
          <w:tcPr>
            <w:tcW w:w="728" w:type="dxa"/>
            <w:vAlign w:val="center"/>
          </w:tcPr>
          <w:p w:rsidR="00D1756C" w:rsidRDefault="008171B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D1756C" w:rsidRDefault="00D1756C"/>
        </w:tc>
        <w:tc>
          <w:tcPr>
            <w:tcW w:w="3360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太原市兴首邑机动车综合性能检测有限责任公司</w:t>
            </w:r>
          </w:p>
        </w:tc>
        <w:tc>
          <w:tcPr>
            <w:tcW w:w="108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刘强</w:t>
            </w:r>
          </w:p>
        </w:tc>
        <w:tc>
          <w:tcPr>
            <w:tcW w:w="2977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山西省太原市阳曲县东黄水镇铺子村村口</w:t>
            </w:r>
          </w:p>
        </w:tc>
        <w:tc>
          <w:tcPr>
            <w:tcW w:w="2410" w:type="dxa"/>
            <w:vAlign w:val="center"/>
          </w:tcPr>
          <w:p w:rsidR="00D1756C" w:rsidRDefault="008171B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  <w:bookmarkStart w:id="0" w:name="_GoBack"/>
            <w:bookmarkEnd w:id="0"/>
          </w:p>
        </w:tc>
        <w:tc>
          <w:tcPr>
            <w:tcW w:w="2005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18935119333</w:t>
            </w:r>
          </w:p>
        </w:tc>
        <w:tc>
          <w:tcPr>
            <w:tcW w:w="1022" w:type="dxa"/>
            <w:vAlign w:val="center"/>
          </w:tcPr>
          <w:p w:rsidR="00D1756C" w:rsidRDefault="008171B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</w:tbl>
    <w:p w:rsidR="00D1756C" w:rsidRDefault="00D1756C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D1756C" w:rsidSect="00D1756C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BB" w:rsidRDefault="008171BB" w:rsidP="00D1756C">
      <w:r>
        <w:separator/>
      </w:r>
    </w:p>
  </w:endnote>
  <w:endnote w:type="continuationSeparator" w:id="1">
    <w:p w:rsidR="008171BB" w:rsidRDefault="008171BB" w:rsidP="00D1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72501"/>
      <w:docPartList>
        <w:docPartGallery w:val="Quick Parts"/>
      </w:docPartList>
    </w:sdtPr>
    <w:sdtContent>
      <w:p w:rsidR="00D1756C" w:rsidRDefault="00D1756C">
        <w:pPr>
          <w:pStyle w:val="a4"/>
          <w:jc w:val="center"/>
        </w:pPr>
        <w:r w:rsidRPr="00D1756C">
          <w:fldChar w:fldCharType="begin"/>
        </w:r>
        <w:r w:rsidR="008171BB">
          <w:instrText xml:space="preserve"> PAGE   \* MERGEFORMAT </w:instrText>
        </w:r>
        <w:r w:rsidRPr="00D1756C">
          <w:fldChar w:fldCharType="separate"/>
        </w:r>
        <w:r w:rsidR="003B73EF" w:rsidRPr="003B73E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1756C" w:rsidRDefault="00D175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BB" w:rsidRDefault="008171BB" w:rsidP="00D1756C">
      <w:r>
        <w:separator/>
      </w:r>
    </w:p>
  </w:footnote>
  <w:footnote w:type="continuationSeparator" w:id="1">
    <w:p w:rsidR="008171BB" w:rsidRDefault="008171BB" w:rsidP="00D17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D1756C"/>
    <w:rsid w:val="003B73EF"/>
    <w:rsid w:val="008171BB"/>
    <w:rsid w:val="00D1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56C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D17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D1756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D1756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1756C"/>
    <w:rPr>
      <w:sz w:val="18"/>
      <w:szCs w:val="18"/>
    </w:rPr>
  </w:style>
  <w:style w:type="paragraph" w:styleId="a4">
    <w:name w:val="footer"/>
    <w:basedOn w:val="a"/>
    <w:rsid w:val="00D17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17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2424</Words>
  <Characters>13820</Characters>
  <Application>Microsoft Office Word</Application>
  <DocSecurity>0</DocSecurity>
  <Lines>115</Lines>
  <Paragraphs>32</Paragraphs>
  <ScaleCrop>false</ScaleCrop>
  <Company>Sky123.Org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山西省交通厅管理员</cp:lastModifiedBy>
  <cp:revision>2</cp:revision>
  <cp:lastPrinted>2022-01-04T01:31:00Z</cp:lastPrinted>
  <dcterms:created xsi:type="dcterms:W3CDTF">2022-11-14T08:41:00Z</dcterms:created>
  <dcterms:modified xsi:type="dcterms:W3CDTF">2022-11-14T08:41:00Z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